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Web</w:t>
      </w:r>
      <w:r>
        <w:t xml:space="preserve"> </w:t>
      </w:r>
      <w:r>
        <w:t xml:space="preserve">Designers</w:t>
      </w:r>
      <w:r>
        <w:t xml:space="preserve"> </w:t>
      </w:r>
      <w:r>
        <w:t xml:space="preserve">in</w:t>
      </w:r>
      <w:r>
        <w:t xml:space="preserve"> </w:t>
      </w:r>
      <w:r>
        <w:t xml:space="preserve">Canada</w:t>
      </w:r>
      <w:r>
        <w:t xml:space="preserve"> </w:t>
      </w:r>
      <w:r>
        <w:t xml:space="preserve">Montreal</w:t>
      </w:r>
    </w:p>
    <w:bookmarkStart w:id="27" w:name="Xdc7850382579175e0752eca959a884bd3390f57"/>
    <w:p>
      <w:pPr>
        <w:pStyle w:val="Heading1"/>
      </w:pPr>
      <w:r>
        <w:t xml:space="preserve">Master Thesis: The Role of Web Designers in Canada Montreal's Digital Ecosystem</w:t>
      </w:r>
    </w:p>
    <w:p>
      <w:pPr>
        <w:pStyle w:val="FirstParagraph"/>
      </w:pPr>
      <w:r>
        <w:t xml:space="preserve">This Master Thesis explores the significance of Web Designers in shaping the digital landscape of Canada Montreal, a city renowned for its vibrant tech scene and multicultural environment. The study aims to analyze how Web Designers contribute to economic growth, innovation, and global competitiveness in this unique Canadian market. By examining trends, challenges, and opportunities specific to Montreal's creative industries, this research provides insights into the evolving role of Web Designers within a dynamic urban context.</w:t>
      </w:r>
    </w:p>
    <w:bookmarkStart w:id="20" w:name="introduction"/>
    <w:p>
      <w:pPr>
        <w:pStyle w:val="Heading2"/>
      </w:pPr>
      <w:r>
        <w:t xml:space="preserve">Introduction</w:t>
      </w:r>
    </w:p>
    <w:p>
      <w:pPr>
        <w:pStyle w:val="FirstParagraph"/>
      </w:pPr>
      <w:r>
        <w:t xml:space="preserve">Canada Montreal has emerged as a hub for technology and digital innovation in North America. Its strategic location, access to international markets, and strong educational institutions have attracted entrepreneurs, developers, and designers. Among these professionals, Web Designers play a pivotal role in creating user-centric digital experiences that align with the city's economic goals. This Master Thesis investigates how Web Designers navigate the unique demands of Canada Montreal's market while contributing to its position as a global tech leader.</w:t>
      </w:r>
    </w:p>
    <w:bookmarkEnd w:id="20"/>
    <w:bookmarkStart w:id="21" w:name="X761c0e1a18eb961898dbe37896a15a9bfceea23"/>
    <w:p>
      <w:pPr>
        <w:pStyle w:val="Heading2"/>
      </w:pPr>
      <w:r>
        <w:t xml:space="preserve">Industry Overview: Web Design in Canada Montreal</w:t>
      </w:r>
    </w:p>
    <w:p>
      <w:pPr>
        <w:pStyle w:val="FirstParagraph"/>
      </w:pPr>
      <w:r>
        <w:t xml:space="preserve">Montreal's creative industries, including web design, are supported by a robust network of startups, established firms, and academic institutions. According to recent reports from the Montreal Economic Board (MEB), the city is home to over 150 tech companies specializing in digital design and development. Web Designers in Montreal often work across sectors such as finance, entertainment, healthcare, and e-commerce. The city's bilingual environment (English and French) also presents unique opportunities for Web Designers to create multilingual websites that cater to diverse audiences.</w:t>
      </w:r>
    </w:p>
    <w:p>
      <w:pPr>
        <w:pStyle w:val="BodyText"/>
      </w:pPr>
      <w:r>
        <w:t xml:space="preserve">The rise of remote work has further expanded the reach of Montreal-based Web Designers. Many professionals collaborate with clients in Canada, the United States, and Europe while maintaining their presence in this vibrant city. This flexibility aligns with Montreal's reputation as a global innovation hotspot, where creativity and technology intersect.</w:t>
      </w:r>
    </w:p>
    <w:bookmarkEnd w:id="21"/>
    <w:bookmarkStart w:id="22" w:name="Xf5d732a9761571f0fcc2f9a2ae56ba09a3759d7"/>
    <w:p>
      <w:pPr>
        <w:pStyle w:val="Heading2"/>
      </w:pPr>
      <w:r>
        <w:t xml:space="preserve">Education and Training for Web Designers in Canada Montreal</w:t>
      </w:r>
    </w:p>
    <w:p>
      <w:pPr>
        <w:pStyle w:val="FirstParagraph"/>
      </w:pPr>
      <w:r>
        <w:t xml:space="preserve">Canada Montreal offers world-class educational programs for aspiring Web Designers. Institutions such as the Université de Montréal, McGill University, and Cégep de Saint-Laurent provide specialized courses in web design, user experience (UX), and front-end development. These programs emphasize both technical skills and creative problem-solving, preparing graduates to meet the demands of a competitive industry.</w:t>
      </w:r>
    </w:p>
    <w:p>
      <w:pPr>
        <w:pStyle w:val="BodyText"/>
      </w:pPr>
      <w:r>
        <w:t xml:space="preserve">Additionally, Montreal's thriving creative community fosters collaboration between students and professionals through workshops, hackathons, and networking events. This ecosystem ensures that Web Designers in Canada Montreal remain at the forefront of emerging technologies such as artificial intelligence (AI), virtual reality (VR), and responsive design practices.</w:t>
      </w:r>
    </w:p>
    <w:bookmarkEnd w:id="22"/>
    <w:bookmarkStart w:id="23" w:name="X29d9c399bb99629f67c0aa42ab6c926e3bc5ed0"/>
    <w:p>
      <w:pPr>
        <w:pStyle w:val="Heading2"/>
      </w:pPr>
      <w:r>
        <w:t xml:space="preserve">Challenges Faced by Web Designers in Canada Montreal</w:t>
      </w:r>
    </w:p>
    <w:p>
      <w:pPr>
        <w:pStyle w:val="FirstParagraph"/>
      </w:pPr>
      <w:r>
        <w:t xml:space="preserve">While Montreal offers numerous opportunities, Web Designers also encounter challenges unique to this market. One significant challenge is the need to balance linguistic diversity with technical excellence. Creating websites that cater to both English and French-speaking users requires additional effort in localization and translation.</w:t>
      </w:r>
    </w:p>
    <w:p>
      <w:pPr>
        <w:pStyle w:val="BodyText"/>
      </w:pPr>
      <w:r>
        <w:t xml:space="preserve">Competition from larger tech hubs like Toronto and Vancouver can also pressure Montreal-based Web Designers to differentiate themselves. This necessitates continuous upskilling in areas such as agile methodologies, cross-platform design, and SEO optimization. Additionally, navigating the city's regulatory environment for data privacy (e.g., GDPR compliance) adds complexity to web projects.</w:t>
      </w:r>
    </w:p>
    <w:bookmarkEnd w:id="23"/>
    <w:bookmarkStart w:id="24" w:name="X07289c0fb88246e3f8c4807dba422f5dcb816d6"/>
    <w:p>
      <w:pPr>
        <w:pStyle w:val="Heading2"/>
      </w:pPr>
      <w:r>
        <w:t xml:space="preserve">Opportunities for Growth in Canada Montreal</w:t>
      </w:r>
    </w:p>
    <w:p>
      <w:pPr>
        <w:pStyle w:val="FirstParagraph"/>
      </w:pPr>
      <w:r>
        <w:t xml:space="preserve">Despite these challenges, the future of Web Designers in Canada Montreal is promising. The city's government and private sector have invested heavily in digital infrastructure, including high-speed internet and smart city initiatives. These developments create opportunities for Web Designers to contribute to projects that enhance urban living through innovative digital solutions.</w:t>
      </w:r>
    </w:p>
    <w:p>
      <w:pPr>
        <w:pStyle w:val="BodyText"/>
      </w:pPr>
      <w:r>
        <w:t xml:space="preserve">Montreal's proximity to the U.S. border also opens doors for international collaborations. Web Designers can leverage this advantage by offering services to American clients while benefiting from Canada's favorable tax policies and work visa programs. Furthermore, the rise of e-commerce in Canada has increased demand for responsive, mobile-friendly websites—a specialty area where Montreal-based designers excel.</w:t>
      </w:r>
    </w:p>
    <w:bookmarkEnd w:id="24"/>
    <w:bookmarkStart w:id="25" w:name="X6c71b772d383bb0c5523586457e495eee8316dd"/>
    <w:p>
      <w:pPr>
        <w:pStyle w:val="Heading2"/>
      </w:pPr>
      <w:r>
        <w:t xml:space="preserve">Cultural Impact on Web Design in Montreal</w:t>
      </w:r>
    </w:p>
    <w:p>
      <w:pPr>
        <w:pStyle w:val="FirstParagraph"/>
      </w:pPr>
      <w:r>
        <w:t xml:space="preserve">The multicultural fabric of Canada Montreal influences the aesthetic and functional choices of Web Designers. For example, designers often incorporate elements of local art, architecture, and cultural heritage into their work to reflect the city's unique identity. This approach not only enhances user engagement but also fosters a sense of pride among Montreal residents.</w:t>
      </w:r>
    </w:p>
    <w:p>
      <w:pPr>
        <w:pStyle w:val="BodyText"/>
      </w:pPr>
      <w:r>
        <w:t xml:space="preserve">Moreover, the city's diverse population means that Web Designers must consider accessibility standards and inclusive design principles when creating digital platforms. This includes ensuring websites are accessible to users with disabilities and providing culturally relevant content for all audiences.</w:t>
      </w:r>
    </w:p>
    <w:bookmarkEnd w:id="25"/>
    <w:bookmarkStart w:id="26" w:name="conclusion"/>
    <w:p>
      <w:pPr>
        <w:pStyle w:val="Heading2"/>
      </w:pPr>
      <w:r>
        <w:t xml:space="preserve">Conclusion</w:t>
      </w:r>
    </w:p>
    <w:p>
      <w:pPr>
        <w:pStyle w:val="FirstParagraph"/>
      </w:pPr>
      <w:r>
        <w:t xml:space="preserve">In conclusion, this Master Thesis highlights the critical role of Web Designers in advancing Canada Montreal's position as a digital innovation leader. By addressing challenges through continuous learning and leveraging opportunities within the city's tech ecosystem, Web Designers can thrive in this dynamic environment. Their contributions extend beyond aesthetics to include strategic value for businesses and communities alike.</w:t>
      </w:r>
    </w:p>
    <w:p>
      <w:pPr>
        <w:pStyle w:val="BodyText"/>
      </w:pPr>
      <w:r>
        <w:t xml:space="preserve">As technology continues to evolve, the demand for skilled Web Designers in Canada Montreal will only grow. This study underscores the need for further research into how emerging trends—such as AI-driven design tools and immersive web experiences—will shape the future of web design in this vibrant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Web Designers in Canada Montreal</dc:title>
  <dc:creator/>
  <cp:keywords/>
  <dcterms:created xsi:type="dcterms:W3CDTF">2026-07-14T23:26:06Z</dcterms:created>
  <dcterms:modified xsi:type="dcterms:W3CDTF">2026-07-14T23:26:06Z</dcterms:modified>
</cp:coreProperties>
</file>

<file path=docProps/custom.xml><?xml version="1.0" encoding="utf-8"?>
<Properties xmlns="http://schemas.openxmlformats.org/officeDocument/2006/custom-properties" xmlns:vt="http://schemas.openxmlformats.org/officeDocument/2006/docPropsVTypes"/>
</file>