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58d17cdd00b06753c87c292fbd083faf4446a12"/>
    <w:p>
      <w:pPr>
        <w:pStyle w:val="Heading1"/>
      </w:pPr>
      <w:r>
        <w:t xml:space="preserve">Master Thesis: The Impact of Web Designers on Digital Innovation in Canada Toronto</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Canada’s largest city, Toronto. As a global hub for technology, innovation, and multiculturalism, Toronto presents unique challenges and opportunities for web designers. This document analyzes the skills required by modern web designers to thrive in Toronto’s competitive market while addressing industry-specific needs such as e-commerce optimization, multilingual website design for diverse audiences, and integration with emerging technologies like AI-driven interfaces. The study highlights how web designers in Toronto contribute to the city’s economic growth and digital transformation.</w:t>
      </w:r>
    </w:p>
    <w:bookmarkEnd w:id="20"/>
    <w:bookmarkStart w:id="21" w:name="introduction"/>
    <w:p>
      <w:pPr>
        <w:pStyle w:val="Heading2"/>
      </w:pPr>
      <w:r>
        <w:t xml:space="preserve">Introduction</w:t>
      </w:r>
    </w:p>
    <w:p>
      <w:pPr>
        <w:pStyle w:val="FirstParagraph"/>
      </w:pPr>
      <w:r>
        <w:t xml:space="preserve">Toronto, Canada’s most populous city, is a thriving center for startups, tech innovation, and global business. With its robust economy and diverse population of over 3 million people, Toronto has become a magnet for talent across industries—including web design. This Master Thesis examines the critical role of web designers in shaping the digital identity of businesses and institutions in Toronto. Web designers in this region must not only master technical skills like HTML/CSS, JavaScript, and responsive design but also adapt to cultural nuances that define Canada’s multicultural society.</w:t>
      </w:r>
    </w:p>
    <w:bookmarkEnd w:id="21"/>
    <w:bookmarkStart w:id="22" w:name="X5197e9125f4b79c695239607468dc9ef1447862"/>
    <w:p>
      <w:pPr>
        <w:pStyle w:val="Heading2"/>
      </w:pPr>
      <w:r>
        <w:t xml:space="preserve">Context: Web Design in Toronto’s Digital Ecosystem</w:t>
      </w:r>
    </w:p>
    <w:p>
      <w:pPr>
        <w:pStyle w:val="FirstParagraph"/>
      </w:pPr>
      <w:r>
        <w:t xml:space="preserve">Toronto’s digital ecosystem is characterized by a blend of established enterprises and agile startups. The city hosts major corporations, tech incubators like the MaRS Discovery District, and universities such as OCAD University, which are renowned for their design programs. Web designers in Toronto are increasingly expected to collaborate with cross-functional teams (e.g., developers, UX researchers) to create user-centric digital experiences that align with business goals. The demand for web designers has surged due to the rise of e-commerce platforms, mobile-first strategies, and the need for accessible web solutions compliant with Canadian accessibility standards (e.g., Web Content Accessibility Guidelines).</w:t>
      </w:r>
    </w:p>
    <w:bookmarkEnd w:id="22"/>
    <w:bookmarkStart w:id="23" w:name="X88b2cd8d745b8e115074058fd9833868d29d33a"/>
    <w:p>
      <w:pPr>
        <w:pStyle w:val="Heading2"/>
      </w:pPr>
      <w:r>
        <w:t xml:space="preserve">Skills and Competencies for Web Designers in Toronto</w:t>
      </w:r>
    </w:p>
    <w:p>
      <w:pPr>
        <w:pStyle w:val="FirstParagraph"/>
      </w:pPr>
      <w:r>
        <w:t xml:space="preserve">To excel as a web designer in Toronto, professionals must possess a combination of technical, creative, and interpersonal skills. Technical expertise includes proficiency in design tools like Figma, Adobe XD, and Sketch, as well as knowledge of front-end development frameworks (React.js or Vue.js). Creativity is essential for crafting visually appealing designs that resonate with Toronto’s diverse audience. Additionally, web designers must understand local regulations such as Canada’s Personal Information Protection and Electronic Documents Act (PIPEDA) when handling user data.</w:t>
      </w:r>
    </w:p>
    <w:p>
      <w:pPr>
        <w:pStyle w:val="BodyText"/>
      </w:pPr>
      <w:r>
        <w:t xml:space="preserve">Soft skills such as communication, teamwork, and adaptability are also critical. For instance, working with clients in Toronto’s multicultural environment may require designing websites that cater to multiple languages or cultural preferences. Web designers must also stay updated on trends like voice search optimization and sustainable web design practices to remain competitive.</w:t>
      </w:r>
    </w:p>
    <w:bookmarkEnd w:id="23"/>
    <w:bookmarkStart w:id="24" w:name="case-studies-web-design-in-action"/>
    <w:p>
      <w:pPr>
        <w:pStyle w:val="Heading2"/>
      </w:pPr>
      <w:r>
        <w:t xml:space="preserve">Case Studies: Web Design in Action</w:t>
      </w:r>
    </w:p>
    <w:p>
      <w:pPr>
        <w:pStyle w:val="FirstParagraph"/>
      </w:pPr>
      <w:r>
        <w:rPr>
          <w:bCs/>
          <w:b/>
        </w:rPr>
        <w:t xml:space="preserve">Case Study 1: Multilingual E-Commerce Platform for Toronto’s Immigrant Community</w:t>
      </w:r>
      <w:r>
        <w:br/>
      </w:r>
      <w:r>
        <w:t xml:space="preserve">A local Toronto-based startup hired a web designer to create a multilingual e-commerce platform targeting immigrant communities. The designer integrated language-switching features, localized payment gateways, and culturally relevant visuals to increase user engagement.</w:t>
      </w:r>
    </w:p>
    <w:p>
      <w:pPr>
        <w:pStyle w:val="BodyText"/>
      </w:pPr>
      <w:r>
        <w:rPr>
          <w:bCs/>
          <w:b/>
        </w:rPr>
        <w:t xml:space="preserve">Case Study 2: Responsive Design for a Toronto-Based Healthcare Organization</w:t>
      </w:r>
      <w:r>
        <w:br/>
      </w:r>
      <w:r>
        <w:t xml:space="preserve">A healthcare provider in Toronto partnered with a web designer to redesign their website for mobile responsiveness and compliance with accessibility standards. The redesigned site improved patient access to services and reduced administrative burdens.</w:t>
      </w:r>
    </w:p>
    <w:bookmarkEnd w:id="24"/>
    <w:bookmarkStart w:id="25" w:name="X552b3efddea59b037ee7e1597ab41ece8e89b54"/>
    <w:p>
      <w:pPr>
        <w:pStyle w:val="Heading2"/>
      </w:pPr>
      <w:r>
        <w:t xml:space="preserve">Challenges Facing Web Designers in Toronto</w:t>
      </w:r>
    </w:p>
    <w:p>
      <w:pPr>
        <w:pStyle w:val="FirstParagraph"/>
      </w:pPr>
      <w:r>
        <w:t xml:space="preserve">Despite the opportunities, web designers in Toronto face challenges such as intense competition from global talent pools, rapidly changing technology stacks, and the pressure to deliver projects on tight deadlines. Additionally, clients may prioritize cost over quality, leading to compromises in design standards. Web designers must also navigate ethical dilemmas related to data privacy and user experience (UX) best practices.</w:t>
      </w:r>
    </w:p>
    <w:bookmarkEnd w:id="25"/>
    <w:bookmarkStart w:id="26" w:name="X7d675a0a9d4fe1a495b28d252f979708d5864f7"/>
    <w:p>
      <w:pPr>
        <w:pStyle w:val="Heading2"/>
      </w:pPr>
      <w:r>
        <w:t xml:space="preserve">Future Trends for Web Designers in Toronto</w:t>
      </w:r>
    </w:p>
    <w:p>
      <w:pPr>
        <w:pStyle w:val="FirstParagraph"/>
      </w:pPr>
      <w:r>
        <w:t xml:space="preserve">The future of web design in Toronto is likely shaped by advancements in AI, augmented reality (AR), and the growing demand for decentralized web technologies. Web designers may need to learn AI tools for automating repetitive tasks or incorporate AR features into digital marketing strategies. Moreover, as environmental concerns grow, sustainable web design practices—such as minimizing energy consumption through efficient coding—are expected to become a key focus area.</w:t>
      </w:r>
    </w:p>
    <w:bookmarkEnd w:id="26"/>
    <w:bookmarkStart w:id="27" w:name="conclusion"/>
    <w:p>
      <w:pPr>
        <w:pStyle w:val="Heading2"/>
      </w:pPr>
      <w:r>
        <w:t xml:space="preserve">Conclusion</w:t>
      </w:r>
    </w:p>
    <w:p>
      <w:pPr>
        <w:pStyle w:val="FirstParagraph"/>
      </w:pPr>
      <w:r>
        <w:t xml:space="preserve">In conclusion, web designers play a pivotal role in driving digital innovation and economic growth in Canada’s Toronto. This Master Thesis underscores the importance of adapting to Toronto’s unique cultural, technological, and regulatory landscape while embracing emerging trends. As the city continues to evolve as a global tech hub, web designers must remain agile, creative, and committed to lifelong learning to meet the ever-changing demands of their profession.</w:t>
      </w:r>
    </w:p>
    <w:bookmarkEnd w:id="27"/>
    <w:bookmarkStart w:id="28" w:name="references"/>
    <w:p>
      <w:pPr>
        <w:pStyle w:val="Heading2"/>
      </w:pPr>
      <w:r>
        <w:t xml:space="preserve">References</w:t>
      </w:r>
    </w:p>
    <w:p>
      <w:pPr>
        <w:pStyle w:val="FirstParagraph"/>
      </w:pPr>
      <w:r>
        <w:rPr>
          <w:iCs/>
          <w:i/>
        </w:rPr>
        <w:t xml:space="preserve">1. Toronto Economic Development Corporation (TEDC). (2023). The Tech Ecosystem of Toronto: A Report on Growth and Innovation.</w:t>
      </w:r>
      <w:r>
        <w:br/>
      </w:r>
      <w:r>
        <w:rPr>
          <w:iCs/>
          <w:i/>
        </w:rPr>
        <w:t xml:space="preserve">2. OCAD University. (n.d.). Web Design Programs in Canada.</w:t>
      </w:r>
      <w:r>
        <w:br/>
      </w:r>
      <w:r>
        <w:rPr>
          <w:iCs/>
          <w:i/>
        </w:rPr>
        <w:t xml:space="preserve">3. Canadian Internet Registration Authority (CIRA). (2023). Accessibility Standards for Websites in Canada.</w:t>
      </w:r>
    </w:p>
    <w:p>
      <w:pPr>
        <w:pStyle w:val="BodyText"/>
      </w:pPr>
      <w:r>
        <w:t xml:space="preserve">Prepared as part of a Master Thesis on the role of Web Designers in Canada Toronto. © [Your Name],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Canada Toronto</dc:title>
  <dc:creator/>
  <dc:language>en</dc:language>
  <cp:keywords/>
  <dcterms:created xsi:type="dcterms:W3CDTF">2026-04-25T17:29:26Z</dcterms:created>
  <dcterms:modified xsi:type="dcterms:W3CDTF">2026-04-25T17:29:26Z</dcterms:modified>
</cp:coreProperties>
</file>

<file path=docProps/custom.xml><?xml version="1.0" encoding="utf-8"?>
<Properties xmlns="http://schemas.openxmlformats.org/officeDocument/2006/custom-properties" xmlns:vt="http://schemas.openxmlformats.org/officeDocument/2006/docPropsVTypes"/>
</file>