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1" w:name="X874cc2e41044b04139a0fca7cb32364b785f186"/>
    <w:p>
      <w:pPr>
        <w:pStyle w:val="Heading1"/>
      </w:pPr>
      <w:r>
        <w:t xml:space="preserve">Master Thesis: Exploring the Evolution and Impact of Web Designers in Canada, Vancouver</w:t>
      </w:r>
    </w:p>
    <w:bookmarkStart w:id="20" w:name="abstract"/>
    <w:p>
      <w:pPr>
        <w:pStyle w:val="Heading2"/>
      </w:pPr>
      <w:r>
        <w:t xml:space="preserve">Abstract</w:t>
      </w:r>
    </w:p>
    <w:p>
      <w:pPr>
        <w:pStyle w:val="FirstParagraph"/>
      </w:pPr>
      <w:r>
        <w:t xml:space="preserve">This Master Thesis investigates the dynamic role of web designers in Canada’s vibrant city of Vancouver, examining how their expertise shapes digital landscapes in a rapidly evolving technological era. As a global hub for innovation and creativity, Vancouver offers unique opportunities and challenges for web designers. This study explores the intersection of technical skills, cultural diversity, and economic trends specific to Vancouver’s tech industry. By analyzing current practices, challenges faced by professionals in the field, and future trajectories of web design in Canada’s westernmost major city, this thesis aims to provide a comprehensive understanding of how web designers contribute to both local and global digital ecosystems.</w:t>
      </w:r>
    </w:p>
    <w:bookmarkEnd w:id="20"/>
    <w:bookmarkStart w:id="21" w:name="introduction"/>
    <w:p>
      <w:pPr>
        <w:pStyle w:val="Heading2"/>
      </w:pPr>
      <w:r>
        <w:t xml:space="preserve">Introduction</w:t>
      </w:r>
    </w:p>
    <w:p>
      <w:pPr>
        <w:pStyle w:val="FirstParagraph"/>
      </w:pPr>
      <w:r>
        <w:t xml:space="preserve">Vancouver, located on the west coast of Canada, has emerged as a key player in the tech sector due to its strong emphasis on innovation, sustainability, and multiculturalism. With a thriving digital economy and a growing demand for user-centric design solutions, web designers in Vancouver play a pivotal role in shaping online experiences for businesses and consumers alike. This thesis explores how the unique characteristics of Vancouver—such as its natural beauty, diverse population, and proximity to global markets—create distinctive opportunities for web designers. Additionally, it examines the challenges they face in a competitive market while aligning with Canada’s regulatory frameworks and environmental standards.</w:t>
      </w:r>
    </w:p>
    <w:bookmarkEnd w:id="21"/>
    <w:bookmarkStart w:id="23" w:name="current-landscape"/>
    <w:bookmarkStart w:id="22" w:name="X76a8bfefdb877ad43b8370927a2a4706c0949da"/>
    <w:p>
      <w:pPr>
        <w:pStyle w:val="Heading2"/>
      </w:pPr>
      <w:r>
        <w:t xml:space="preserve">The Current Landscape of Web Design in Vancouver</w:t>
      </w:r>
    </w:p>
    <w:p>
      <w:pPr>
        <w:pStyle w:val="FirstParagraph"/>
      </w:pPr>
      <w:r>
        <w:t xml:space="preserve">Vancouver’s tech industry has seen exponential growth over the past decade, driven by sectors such as e-commerce, fintech, and entertainment. Web designers in this region are not only tasked with creating aesthetically pleasing interfaces but also ensuring functionality aligns with user needs and business goals. Key trends include:</w:t>
      </w:r>
    </w:p>
    <w:p>
      <w:pPr>
        <w:numPr>
          <w:ilvl w:val="0"/>
          <w:numId w:val="1001"/>
        </w:numPr>
        <w:pStyle w:val="Compact"/>
      </w:pPr>
      <w:r>
        <w:t xml:space="preserve">Responsive Design:** With mobile users dominating global traffic, web designers in Vancouver prioritize cross-platform compatibility and seamless user experiences.</w:t>
      </w:r>
    </w:p>
    <w:p>
      <w:pPr>
        <w:numPr>
          <w:ilvl w:val="0"/>
          <w:numId w:val="1001"/>
        </w:numPr>
        <w:pStyle w:val="Compact"/>
      </w:pPr>
      <w:r>
        <w:t xml:space="preserve">Accessibility Standards:** Adhering to Canada’s Accessibility for Ontarians with Disabilities Act (AODA) and similar regulations, designers ensure inclusivity for all users.</w:t>
      </w:r>
    </w:p>
    <w:p>
      <w:pPr>
        <w:numPr>
          <w:ilvl w:val="0"/>
          <w:numId w:val="1001"/>
        </w:numPr>
        <w:pStyle w:val="Compact"/>
      </w:pPr>
      <w:r>
        <w:t xml:space="preserve">Sustainability Practices:** Vancouver’s commitment to environmental sustainability influences design choices, such as optimizing website performance to reduce carbon footprints.</w:t>
      </w:r>
    </w:p>
    <w:p>
      <w:pPr>
        <w:pStyle w:val="FirstParagraph"/>
      </w:pPr>
      <w:r>
        <w:t xml:space="preserve">Local universities like the University of British Columbia (UBC) and Emily Carr University of Art + Design also contribute by producing skilled graduates who enter the workforce with a blend of technical and creative competencies.</w:t>
      </w:r>
    </w:p>
    <w:bookmarkEnd w:id="22"/>
    <w:bookmarkEnd w:id="23"/>
    <w:bookmarkStart w:id="25" w:name="challenges-and-opportunities"/>
    <w:bookmarkStart w:id="24" w:name="Xe92856efb561b960f27abb4dd2aa5360d8dec2c"/>
    <w:p>
      <w:pPr>
        <w:pStyle w:val="Heading2"/>
      </w:pPr>
      <w:r>
        <w:t xml:space="preserve">Challenges and Opportunities for Web Designers in Vancouver</w:t>
      </w:r>
    </w:p>
    <w:p>
      <w:pPr>
        <w:pStyle w:val="FirstParagraph"/>
      </w:pPr>
      <w:r>
        <w:t xml:space="preserve">While Vancouver offers a thriving environment for web designers, several challenges exist. High operational costs, fierce competition from international firms, and the need to constantly upskill in emerging technologies such as AI-driven design tools can be daunting. However, opportunities abound:</w:t>
      </w:r>
    </w:p>
    <w:p>
      <w:pPr>
        <w:numPr>
          <w:ilvl w:val="0"/>
          <w:numId w:val="1002"/>
        </w:numPr>
        <w:pStyle w:val="Compact"/>
      </w:pPr>
      <w:r>
        <w:t xml:space="preserve">Diverse Client Base:** Vancouver’s multicultural population allows designers to cater to a global clientele with varied aesthetic preferences.</w:t>
      </w:r>
    </w:p>
    <w:p>
      <w:pPr>
        <w:numPr>
          <w:ilvl w:val="0"/>
          <w:numId w:val="1002"/>
        </w:numPr>
        <w:pStyle w:val="Compact"/>
      </w:pPr>
      <w:r>
        <w:t xml:space="preserve">Collaboration with Startups:** The city’s startup ecosystem provides fertile ground for freelance and agency-based web designers to innovate and scale their businesses.</w:t>
      </w:r>
    </w:p>
    <w:p>
      <w:pPr>
        <w:numPr>
          <w:ilvl w:val="0"/>
          <w:numId w:val="1002"/>
        </w:numPr>
        <w:pStyle w:val="Compact"/>
      </w:pPr>
      <w:r>
        <w:t xml:space="preserve">Government Initiatives:** Programs like the BC Tech Association and Vancouver Economic Commission support tech professionals through funding, networking, and training programs.</w:t>
      </w:r>
    </w:p>
    <w:bookmarkEnd w:id="24"/>
    <w:bookmarkEnd w:id="25"/>
    <w:bookmarkStart w:id="27" w:name="case-studies"/>
    <w:bookmarkStart w:id="26" w:name="X44d8c49749301aa8ea4842cc54c6f266c1dd47f"/>
    <w:p>
      <w:pPr>
        <w:pStyle w:val="Heading2"/>
      </w:pPr>
      <w:r>
        <w:t xml:space="preserve">Case Studies: Notable Web Design Practices in Vancouver</w:t>
      </w:r>
    </w:p>
    <w:p>
      <w:pPr>
        <w:pStyle w:val="FirstParagraph"/>
      </w:pPr>
      <w:r>
        <w:t xml:space="preserve">To illustrate the practical application of web design principles in Vancouver, this section highlights three case studies:</w:t>
      </w:r>
    </w:p>
    <w:p>
      <w:pPr>
        <w:numPr>
          <w:ilvl w:val="0"/>
          <w:numId w:val="1003"/>
        </w:numPr>
        <w:pStyle w:val="Compact"/>
      </w:pPr>
      <w:r>
        <w:t xml:space="preserve">ecoDesign Solutions:** A local agency specializing in eco-friendly websites for green businesses. Their focus on minimalism and sustainability mirrors Vancouver’s environmental ethos.</w:t>
      </w:r>
    </w:p>
    <w:p>
      <w:pPr>
        <w:numPr>
          <w:ilvl w:val="0"/>
          <w:numId w:val="1003"/>
        </w:numPr>
        <w:pStyle w:val="Compact"/>
      </w:pPr>
      <w:r>
        <w:t xml:space="preserve">Vancouver Interactive Co.:** This startup leverages augmented reality (AR) to create immersive user experiences, reflecting the city’s forward-thinking approach to technology.</w:t>
      </w:r>
    </w:p>
    <w:p>
      <w:pPr>
        <w:numPr>
          <w:ilvl w:val="0"/>
          <w:numId w:val="1003"/>
        </w:numPr>
        <w:pStyle w:val="Compact"/>
      </w:pPr>
      <w:r>
        <w:t xml:space="preserve">Freelancer Portfolio Examples:** Individual web designers in Vancouver often showcase portfolios that emphasize cultural inclusivity, such as multilingual interfaces and culturally relevant design motifs.</w:t>
      </w:r>
    </w:p>
    <w:bookmarkEnd w:id="26"/>
    <w:bookmarkEnd w:id="27"/>
    <w:bookmarkStart w:id="29" w:name="future-trends"/>
    <w:bookmarkStart w:id="28" w:name="Xe611342326df39762c4fead80380c1fee8a6d94"/>
    <w:p>
      <w:pPr>
        <w:pStyle w:val="Heading2"/>
      </w:pPr>
      <w:r>
        <w:t xml:space="preserve">Future Trends in Web Design for Vancouver</w:t>
      </w:r>
    </w:p>
    <w:p>
      <w:pPr>
        <w:pStyle w:val="FirstParagraph"/>
      </w:pPr>
      <w:r>
        <w:t xml:space="preserve">The future of web design in Vancouver will likely be shaped by advancements in artificial intelligence (AI), virtual reality (VR), and the continued demand for personalized user experiences. As Canada’s digital landscape evolves, web designers must adapt to:</w:t>
      </w:r>
    </w:p>
    <w:p>
      <w:pPr>
        <w:numPr>
          <w:ilvl w:val="0"/>
          <w:numId w:val="1004"/>
        </w:numPr>
        <w:pStyle w:val="Compact"/>
      </w:pPr>
      <w:r>
        <w:t xml:space="preserve">AI Integration:** Tools like generative design algorithms and chatbots will become standard features in Vancouver’s digital offerings.</w:t>
      </w:r>
    </w:p>
    <w:p>
      <w:pPr>
        <w:numPr>
          <w:ilvl w:val="0"/>
          <w:numId w:val="1004"/>
        </w:numPr>
        <w:pStyle w:val="Compact"/>
      </w:pPr>
      <w:r>
        <w:t xml:space="preserve">Ethical Design Practices:** With increased awareness of data privacy (e.g., Canada’s Personal Information Protection and Electronic Documents Act), designers must prioritize security and transparency.</w:t>
      </w:r>
    </w:p>
    <w:p>
      <w:pPr>
        <w:numPr>
          <w:ilvl w:val="0"/>
          <w:numId w:val="1004"/>
        </w:numPr>
        <w:pStyle w:val="Compact"/>
      </w:pPr>
      <w:r>
        <w:t xml:space="preserve">Hybrid Work Models:** The rise of remote work may lead to more distributed design teams, with Vancouver serving as a central hub for talent in the Pacific Northwest.</w:t>
      </w:r>
    </w:p>
    <w:bookmarkEnd w:id="28"/>
    <w:bookmarkEnd w:id="29"/>
    <w:bookmarkStart w:id="30" w:name="conclusion"/>
    <w:p>
      <w:pPr>
        <w:pStyle w:val="Heading2"/>
      </w:pPr>
      <w:r>
        <w:t xml:space="preserve">Conclusion</w:t>
      </w:r>
    </w:p>
    <w:p>
      <w:pPr>
        <w:pStyle w:val="FirstParagraph"/>
      </w:pPr>
      <w:r>
        <w:t xml:space="preserve">In conclusion, web designers in Canada’s Vancouver are at the forefront of shaping a digital future that balances innovation with cultural and environmental responsibility. Their work reflects the city’s unique identity as a melting pot of ideas, technologies, and traditions. As Vancouver continues to grow as a tech leader within Canada and globally, the role of web designers will remain critical in driving both economic growth and user-centric digital experiences. This Master Thesis underscores the importance of understanding local contexts when analyzing global trends in web design.</w:t>
      </w:r>
    </w:p>
    <w:bookmarkEnd w:id="30"/>
    <w:p>
      <w:pPr>
        <w:pStyle w:val="BodyText"/>
      </w:pPr>
      <w:r>
        <w:rPr>
          <w:bCs/>
          <w:b/>
        </w:rPr>
        <w:t xml:space="preserve">Keywords:</w:t>
      </w:r>
      <w:r>
        <w:t xml:space="preserve"> </w:t>
      </w:r>
      <w:r>
        <w:t xml:space="preserve">Master Thesis, Web Designer, Canada Vancouver</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Canada Vancouver</dc:title>
  <dc:creator/>
  <dc:language>en</dc:language>
  <cp:keywords/>
  <dcterms:created xsi:type="dcterms:W3CDTF">2026-04-29T09:28:01Z</dcterms:created>
  <dcterms:modified xsi:type="dcterms:W3CDTF">2026-04-29T09:28:01Z</dcterms:modified>
</cp:coreProperties>
</file>

<file path=docProps/custom.xml><?xml version="1.0" encoding="utf-8"?>
<Properties xmlns="http://schemas.openxmlformats.org/officeDocument/2006/custom-properties" xmlns:vt="http://schemas.openxmlformats.org/officeDocument/2006/docPropsVTypes"/>
</file>