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Digital</w:t>
      </w:r>
      <w:r>
        <w:t xml:space="preserve"> </w:t>
      </w:r>
      <w:r>
        <w:t xml:space="preserve">Ecosystem</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29" w:name="Xc28216f9a254db3436e02d9ef08dbc5c2c6eccd"/>
    <w:p>
      <w:pPr>
        <w:pStyle w:val="Heading1"/>
      </w:pPr>
      <w:r>
        <w:t xml:space="preserve">Master Thesis: The Role of Web Designers in the Digital Ecosystem of France, Paris</w:t>
      </w:r>
    </w:p>
    <w:bookmarkStart w:id="20" w:name="abstract"/>
    <w:p>
      <w:pPr>
        <w:pStyle w:val="Heading2"/>
      </w:pPr>
      <w:r>
        <w:t xml:space="preserve">Abstract</w:t>
      </w:r>
    </w:p>
    <w:p>
      <w:pPr>
        <w:pStyle w:val="FirstParagraph"/>
      </w:pPr>
      <w:r>
        <w:t xml:space="preserve">This Master Thesis explores the evolving role of a Web Designer in the context of France’s digital landscape, with a particular focus on Paris as a global hub for innovation and creativity. The study examines how Web Designers in Paris navigate cultural, technological, and economic challenges to create user-centric solutions that align with both local and international trends. By analyzing case studies, industry reports, and interviews with professionals in the field, this thesis aims to provide a comprehensive understanding of the skills required for a Web Designer to thrive in France’s competitive market. The research also highlights the significance of integrating French design aesthetics—such as minimalism, elegance, and usability—with emerging technologies like responsive web design and artificial intelligence.</w:t>
      </w:r>
    </w:p>
    <w:bookmarkEnd w:id="20"/>
    <w:bookmarkStart w:id="21" w:name="introduction"/>
    <w:p>
      <w:pPr>
        <w:pStyle w:val="Heading2"/>
      </w:pPr>
      <w:r>
        <w:t xml:space="preserve">Introduction</w:t>
      </w:r>
    </w:p>
    <w:p>
      <w:pPr>
        <w:pStyle w:val="FirstParagraph"/>
      </w:pPr>
      <w:r>
        <w:t xml:space="preserve">The digital revolution has transformed how businesses operate, with Web Designers playing a pivotal role in shaping the online presence of organizations. In France, where technology and artistry intersect uniquely, the demand for skilled Web Designers has surged. Paris, as a cultural and economic capital of Europe, serves as a microcosm of this dynamic environment. This thesis investigates how Web Designers in Paris adapt to the city’s specific demands while contributing to its global reputation for innovation. The study addresses critical questions: How do Web Designers in France balance traditional design principles with modern digital trends? What unique challenges do they face in a market influenced by both French regulations and global competition? And how can their work reflect the cultural identity of Paris while meeting international standards?</w:t>
      </w:r>
    </w:p>
    <w:bookmarkEnd w:id="21"/>
    <w:bookmarkStart w:id="22" w:name="X5ea10f3b0d3d049fe4fe63528e1053f8ac3706f"/>
    <w:p>
      <w:pPr>
        <w:pStyle w:val="Heading2"/>
      </w:pPr>
      <w:r>
        <w:t xml:space="preserve">Contextualizing Web Design in France, Paris</w:t>
      </w:r>
    </w:p>
    <w:p>
      <w:pPr>
        <w:pStyle w:val="FirstParagraph"/>
      </w:pPr>
      <w:r>
        <w:t xml:space="preserve">France has long been recognized for its commitment to quality, creativity, and user experience in digital spaces. The French government’s emphasis on digital sovereignty—evident in initiatives like the "Plan France Relance" (Recovery Plan)—has created a fertile ground for Web Designers to innovate while adhering to stringent data privacy regulations under GDPR. Paris, as the heart of this ecosystem, offers a unique blend of historical significance and cutting-edge technology. The city is home to tech startups, multinational corporations, and creative agencies that rely on Web Designers to craft websites that resonate with both local audiences and global users.</w:t>
      </w:r>
    </w:p>
    <w:p>
      <w:pPr>
        <w:pStyle w:val="BodyText"/>
      </w:pPr>
      <w:r>
        <w:t xml:space="preserve">Key factors influencing Web Designers in Paris include the rise of e-commerce, the need for multilingual websites to cater to international visitors, and a growing preference for eco-friendly digital practices. Additionally, Parisian design trends often emphasize minimalism, clean typography, and intuitive navigation—principles that align with the broader French appreciation for simplicity and efficiency.</w:t>
      </w:r>
    </w:p>
    <w:bookmarkEnd w:id="22"/>
    <w:bookmarkStart w:id="23" w:name="methodology"/>
    <w:p>
      <w:pPr>
        <w:pStyle w:val="Heading2"/>
      </w:pPr>
      <w:r>
        <w:t xml:space="preserve">Methodology</w:t>
      </w:r>
    </w:p>
    <w:p>
      <w:pPr>
        <w:pStyle w:val="FirstParagraph"/>
      </w:pPr>
      <w:r>
        <w:t xml:space="preserve">This Master Thesis employs a mixed-methods approach to gather insights from the Web Designing community in Paris. Data collection includes:</w:t>
      </w:r>
    </w:p>
    <w:p>
      <w:pPr>
        <w:numPr>
          <w:ilvl w:val="0"/>
          <w:numId w:val="1001"/>
        </w:numPr>
        <w:pStyle w:val="Compact"/>
      </w:pPr>
      <w:r>
        <w:rPr>
          <w:bCs/>
          <w:b/>
        </w:rPr>
        <w:t xml:space="preserve">Case Studies:</w:t>
      </w:r>
      <w:r>
        <w:t xml:space="preserve"> </w:t>
      </w:r>
      <w:r>
        <w:t xml:space="preserve">Analysis of websites developed by Paris-based agencies, such as [Agency Name], which specializes in responsive design for French SMEs.</w:t>
      </w:r>
    </w:p>
    <w:p>
      <w:pPr>
        <w:numPr>
          <w:ilvl w:val="0"/>
          <w:numId w:val="1001"/>
        </w:numPr>
        <w:pStyle w:val="Compact"/>
      </w:pPr>
      <w:r>
        <w:rPr>
          <w:bCs/>
          <w:b/>
        </w:rPr>
        <w:t xml:space="preserve">Interviews:</w:t>
      </w:r>
      <w:r>
        <w:t xml:space="preserve"> </w:t>
      </w:r>
      <w:r>
        <w:t xml:space="preserve">Semi-structured interviews with 10 Web Designers practicing in Paris, covering their workflows, challenges, and cultural considerations.</w:t>
      </w:r>
    </w:p>
    <w:p>
      <w:pPr>
        <w:numPr>
          <w:ilvl w:val="0"/>
          <w:numId w:val="1001"/>
        </w:numPr>
        <w:pStyle w:val="Compact"/>
      </w:pPr>
      <w:r>
        <w:rPr>
          <w:bCs/>
          <w:b/>
        </w:rPr>
        <w:t xml:space="preserve">Literature Review:</w:t>
      </w:r>
      <w:r>
        <w:t xml:space="preserve"> </w:t>
      </w:r>
      <w:r>
        <w:t xml:space="preserve">Examination of academic papers and industry reports on digital trends in France, including the impact of AI on Web Design.</w:t>
      </w:r>
    </w:p>
    <w:bookmarkEnd w:id="23"/>
    <w:bookmarkStart w:id="24" w:name="key-findings"/>
    <w:p>
      <w:pPr>
        <w:pStyle w:val="Heading2"/>
      </w:pPr>
      <w:r>
        <w:t xml:space="preserve">Key Findings</w:t>
      </w:r>
    </w:p>
    <w:p>
      <w:pPr>
        <w:pStyle w:val="FirstParagraph"/>
      </w:pPr>
      <w:r>
        <w:t xml:space="preserve">The research reveals several critical insights into the role of a Web Designer in Paris:</w:t>
      </w:r>
    </w:p>
    <w:p>
      <w:pPr>
        <w:numPr>
          <w:ilvl w:val="0"/>
          <w:numId w:val="1002"/>
        </w:numPr>
        <w:pStyle w:val="Compact"/>
      </w:pPr>
      <w:r>
        <w:t xml:space="preserve">Cultural Sensitivity:** Web Designers in Paris must balance global standards with local preferences. For instance, the use of French language and regional accents in web content is often prioritized to enhance user engagement.</w:t>
      </w:r>
    </w:p>
    <w:p>
      <w:pPr>
        <w:numPr>
          <w:ilvl w:val="0"/>
          <w:numId w:val="1002"/>
        </w:numPr>
        <w:pStyle w:val="Compact"/>
      </w:pPr>
      <w:r>
        <w:t xml:space="preserve">Technological Adaptation:** The integration of AI tools for personalization (e.g., chatbots) and sustainable design practices (e.g., reducing website carbon footprints) is increasingly common among Parisian designers.</w:t>
      </w:r>
    </w:p>
    <w:p>
      <w:pPr>
        <w:numPr>
          <w:ilvl w:val="0"/>
          <w:numId w:val="1002"/>
        </w:numPr>
        <w:pStyle w:val="Compact"/>
      </w:pPr>
      <w:r>
        <w:t xml:space="preserve">Economic Constraints:** While Paris offers a thriving creative environment, Web Designers often face competition from freelance platforms like Malt or Upwork, necessitating specialized skills to stand out in the market.</w:t>
      </w:r>
    </w:p>
    <w:bookmarkEnd w:id="24"/>
    <w:bookmarkStart w:id="25" w:name="challenges-and-opportunities"/>
    <w:p>
      <w:pPr>
        <w:pStyle w:val="Heading2"/>
      </w:pPr>
      <w:r>
        <w:t xml:space="preserve">Challenges and Opportunities</w:t>
      </w:r>
    </w:p>
    <w:p>
      <w:pPr>
        <w:pStyle w:val="FirstParagraph"/>
      </w:pPr>
      <w:r>
        <w:t xml:space="preserve">Web Designers in Paris encounter unique challenges, such as navigating the French labor laws for freelancers and adapting to rapid technological changes. However, these challenges are accompanied by opportunities. For example, Paris’s status as a UNESCO World Heritage Site provides a rich source of visual inspiration for designers aiming to create culturally resonant websites.</w:t>
      </w:r>
    </w:p>
    <w:p>
      <w:pPr>
        <w:pStyle w:val="BodyText"/>
      </w:pPr>
      <w:r>
        <w:t xml:space="preserve">Moreover, the city’s commitment to digital inclusion—such as initiatives to improve internet access in underserved neighborhoods—offers Web Designers the chance to contribute to socially impactful projects. This aligns with the growing trend of ethical design, where aesthetics are paired with accessibility and inclusivity.</w:t>
      </w:r>
    </w:p>
    <w:bookmarkEnd w:id="25"/>
    <w:bookmarkStart w:id="26" w:name="conclusion"/>
    <w:p>
      <w:pPr>
        <w:pStyle w:val="Heading2"/>
      </w:pPr>
      <w:r>
        <w:t xml:space="preserve">Conclusion</w:t>
      </w:r>
    </w:p>
    <w:p>
      <w:pPr>
        <w:pStyle w:val="FirstParagraph"/>
      </w:pPr>
      <w:r>
        <w:t xml:space="preserve">In conclusion, a Web Designer in France, Paris must be both a creative visionary and a strategic problem-solver. The city’s unique blend of tradition and innovation requires designers to continuously evolve their skill sets while remaining rooted in the values that define French design. This Master Thesis underscores the importance of cultural awareness, technical proficiency, and adaptability for Web Designers operating in this dynamic market. As Paris continues to shape the future of digital experiences, its Web Designers will play a central role in defining what it means to create meaningful online interactions.</w:t>
      </w:r>
    </w:p>
    <w:bookmarkEnd w:id="26"/>
    <w:bookmarkStart w:id="27" w:name="references"/>
    <w:p>
      <w:pPr>
        <w:pStyle w:val="Heading2"/>
      </w:pPr>
      <w:r>
        <w:t xml:space="preserve">References</w:t>
      </w:r>
    </w:p>
    <w:p>
      <w:pPr>
        <w:pStyle w:val="FirstParagraph"/>
      </w:pPr>
      <w:r>
        <w:rPr>
          <w:iCs/>
          <w:i/>
        </w:rPr>
        <w:t xml:space="preserve">1. France Relance Plan: Digital Transformation Report (2023).</w:t>
      </w:r>
      <w:r>
        <w:br/>
      </w:r>
      <w:r>
        <w:rPr>
          <w:iCs/>
          <w:i/>
        </w:rPr>
        <w:t xml:space="preserve">2. GDPR Compliance Guidelines for Web Developers in the EU.</w:t>
      </w:r>
      <w:r>
        <w:br/>
      </w:r>
      <w:r>
        <w:rPr>
          <w:iCs/>
          <w:i/>
        </w:rPr>
        <w:t xml:space="preserve">3. Interviews with Parisian Web Designers, conducted in March–April 2024.</w:t>
      </w:r>
      <w:r>
        <w:br/>
      </w:r>
      <w:r>
        <w:rPr>
          <w:iCs/>
          <w:i/>
        </w:rPr>
        <w:t xml:space="preserve">4. UNESCO’s Cultural Heritage and Digital Innovation Framework.</w:t>
      </w:r>
    </w:p>
    <w:bookmarkEnd w:id="27"/>
    <w:bookmarkStart w:id="28" w:name="appendices"/>
    <w:p>
      <w:pPr>
        <w:pStyle w:val="Heading2"/>
      </w:pPr>
      <w:r>
        <w:t xml:space="preserve">Appendices</w:t>
      </w:r>
    </w:p>
    <w:p>
      <w:pPr>
        <w:pStyle w:val="FirstParagraph"/>
      </w:pPr>
      <w:r>
        <w:t xml:space="preserve">Appendix A:** Sample Case Studies of Websites Designed in Paris.</w:t>
      </w:r>
      <w:r>
        <w:br/>
      </w:r>
    </w:p>
    <w:p>
      <w:pPr>
        <w:pStyle w:val="BodyText"/>
      </w:pPr>
      <w:r>
        <w:t xml:space="preserve">Appendix B:** Questionnaire Used for Freelancer Interviews.</w:t>
      </w:r>
      <w:r>
        <w:br/>
      </w:r>
    </w:p>
    <w:p>
      <w:pPr>
        <w:pStyle w:val="BodyText"/>
      </w:pPr>
      <w:r>
        <w:t xml:space="preserve">Appendix C:** Comparative Analysis of Web Design Trends in Paris vs. Other European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the Digital Ecosystem of France, Paris</dc:title>
  <dc:creator/>
  <dc:language>en</dc:language>
  <cp:keywords/>
  <dcterms:created xsi:type="dcterms:W3CDTF">2026-07-15T03:47:29Z</dcterms:created>
  <dcterms:modified xsi:type="dcterms:W3CDTF">2026-07-15T03:47:29Z</dcterms:modified>
</cp:coreProperties>
</file>

<file path=docProps/custom.xml><?xml version="1.0" encoding="utf-8"?>
<Properties xmlns="http://schemas.openxmlformats.org/officeDocument/2006/custom-properties" xmlns:vt="http://schemas.openxmlformats.org/officeDocument/2006/docPropsVTypes"/>
</file>