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e62a2828f47bc2db5de70c14f0742c1884d6ff"/>
    <w:p>
      <w:pPr>
        <w:pStyle w:val="Heading1"/>
      </w:pPr>
      <w:r>
        <w:t xml:space="preserve">Master Thesis: The Role of Web Designers in the Digital Transformation of Italy’s Capital, Rome</w:t>
      </w:r>
    </w:p>
    <w:p>
      <w:pPr>
        <w:pStyle w:val="FirstParagraph"/>
      </w:pPr>
      <w:r>
        <w:rPr>
          <w:bCs/>
          <w:b/>
        </w:rPr>
        <w:t xml:space="preserve">Introduction:</w:t>
      </w:r>
    </w:p>
    <w:p>
      <w:pPr>
        <w:pStyle w:val="BodyText"/>
      </w:pPr>
      <w:r>
        <w:t xml:space="preserve">The rapid evolution of the digital landscape has positioned web designers as pivotal figures in shaping modern industries. This</w:t>
      </w:r>
      <w:r>
        <w:t xml:space="preserve"> </w:t>
      </w:r>
      <w:r>
        <w:rPr>
          <w:bCs/>
          <w:b/>
        </w:rPr>
        <w:t xml:space="preserve">Master Thesis</w:t>
      </w:r>
      <w:r>
        <w:t xml:space="preserve"> </w:t>
      </w:r>
      <w:r>
        <w:t xml:space="preserve">explores the critical role that</w:t>
      </w:r>
      <w:r>
        <w:t xml:space="preserve"> </w:t>
      </w:r>
      <w:r>
        <w:rPr>
          <w:bCs/>
          <w:b/>
        </w:rPr>
        <w:t xml:space="preserve">Web Designers</w:t>
      </w:r>
      <w:r>
        <w:t xml:space="preserve"> </w:t>
      </w:r>
      <w:r>
        <w:t xml:space="preserve">play in the context of Italy’s capital, Rome, a city renowned for its historical significance yet increasingly embracing technological innovation. As Rome transitions from a cultural and tourist hub to a digital economy center, this study investigates how web designers contribute to this transformation while addressing unique challenges posed by the Italian market and local demand.</w:t>
      </w:r>
    </w:p>
    <w:bookmarkStart w:id="20" w:name="X97b3ce037de3651e2a4ba66ae2c538f07a6aa71"/>
    <w:p>
      <w:pPr>
        <w:pStyle w:val="Heading2"/>
      </w:pPr>
      <w:r>
        <w:t xml:space="preserve">1. The Digital Economy and Web Design in Italy</w:t>
      </w:r>
    </w:p>
    <w:p>
      <w:pPr>
        <w:pStyle w:val="FirstParagraph"/>
      </w:pPr>
      <w:r>
        <w:t xml:space="preserve">Italy’s digital economy has experienced steady growth, driven by government initiatives such as the "Digital Agenda 2025" aimed at fostering innovation. However, the country still lags behind European peers in terms of internet adoption and e-commerce penetration.</w:t>
      </w:r>
      <w:r>
        <w:t xml:space="preserve"> </w:t>
      </w:r>
      <w:r>
        <w:rPr>
          <w:bCs/>
          <w:b/>
        </w:rPr>
        <w:t xml:space="preserve">Web Designers</w:t>
      </w:r>
      <w:r>
        <w:t xml:space="preserve">, therefore, face the dual challenge of meeting international standards while adapting to local preferences.</w:t>
      </w:r>
    </w:p>
    <w:p>
      <w:pPr>
        <w:pStyle w:val="BodyText"/>
      </w:pPr>
      <w:r>
        <w:t xml:space="preserve">Rome, as Italy’s largest city and economic center, presents a microcosm of these trends. Its vibrant tourism sector requires visually compelling websites that reflect the city’s heritage and modernity. Meanwhile, small businesses in sectors like fashion, food, and technology demand responsive designs optimized for both desktop and mobile users.</w:t>
      </w:r>
    </w:p>
    <w:bookmarkEnd w:id="20"/>
    <w:bookmarkStart w:id="21" w:name="unique-aspects-of-web-design-in-rome"/>
    <w:p>
      <w:pPr>
        <w:pStyle w:val="Heading2"/>
      </w:pPr>
      <w:r>
        <w:t xml:space="preserve">2. Unique Aspects of Web Design in Rome</w:t>
      </w:r>
    </w:p>
    <w:p>
      <w:pPr>
        <w:pStyle w:val="FirstParagraph"/>
      </w:pPr>
      <w:r>
        <w:t xml:space="preserve">Rome’s architectural legacy poses a unique design challenge for web developers. Websites must integrate elements that evoke the city’s historical identity—such as classical typography or imagery of landmarks like the Colosseum—while ensuring usability and accessibility. Additionally, multilingual support is crucial, as Rome attracts millions of international visitors annually.</w:t>
      </w:r>
    </w:p>
    <w:p>
      <w:pPr>
        <w:pStyle w:val="BodyText"/>
      </w:pPr>
      <w:r>
        <w:t xml:space="preserve">The local market also emphasizes</w:t>
      </w:r>
      <w:r>
        <w:t xml:space="preserve"> </w:t>
      </w:r>
      <w:r>
        <w:rPr>
          <w:bCs/>
          <w:b/>
        </w:rPr>
        <w:t xml:space="preserve">Web Designers</w:t>
      </w:r>
      <w:r>
        <w:t xml:space="preserve"> </w:t>
      </w:r>
      <w:r>
        <w:t xml:space="preserve">who can blend traditional aesthetics with contemporary trends. For instance, a website for an artisanal pasta restaurant in Trastevere might use minimalist design principles but incorporate warm color schemes reminiscent of Roman frescoes to enhance user engagement.</w:t>
      </w:r>
    </w:p>
    <w:bookmarkEnd w:id="21"/>
    <w:bookmarkStart w:id="22" w:name="Xee0d9c4c4c7b684883b2d557a8c6b10f4485b28"/>
    <w:p>
      <w:pPr>
        <w:pStyle w:val="Heading2"/>
      </w:pPr>
      <w:r>
        <w:t xml:space="preserve">3. Challenges Faced by Web Designers in Rome</w:t>
      </w:r>
    </w:p>
    <w:p>
      <w:pPr>
        <w:pStyle w:val="FirstParagraph"/>
      </w:pPr>
      <w:r>
        <w:rPr>
          <w:bCs/>
          <w:b/>
        </w:rPr>
        <w:t xml:space="preserve">Master Thesis</w:t>
      </w:r>
      <w:r>
        <w:t xml:space="preserve"> </w:t>
      </w:r>
      <w:r>
        <w:t xml:space="preserve">analysis reveals several obstacles that</w:t>
      </w:r>
      <w:r>
        <w:t xml:space="preserve"> </w:t>
      </w:r>
      <w:r>
        <w:rPr>
          <w:bCs/>
          <w:b/>
        </w:rPr>
        <w:t xml:space="preserve">Web Designers</w:t>
      </w:r>
      <w:r>
        <w:t xml:space="preserve"> </w:t>
      </w:r>
      <w:r>
        <w:t xml:space="preserve">in Rome must navigate:</w:t>
      </w:r>
    </w:p>
    <w:p>
      <w:pPr>
        <w:numPr>
          <w:ilvl w:val="0"/>
          <w:numId w:val="1001"/>
        </w:numPr>
        <w:pStyle w:val="Compact"/>
      </w:pPr>
      <w:r>
        <w:rPr>
          <w:bCs/>
          <w:b/>
        </w:rPr>
        <w:t xml:space="preserve">Cultural Nuances:</w:t>
      </w:r>
      <w:r>
        <w:t xml:space="preserve"> </w:t>
      </w:r>
      <w:r>
        <w:t xml:space="preserve">Italian users often prioritize visually rich content over minimalism, requiring designers to balance aesthetics with performance.</w:t>
      </w:r>
    </w:p>
    <w:p>
      <w:pPr>
        <w:numPr>
          <w:ilvl w:val="0"/>
          <w:numId w:val="1001"/>
        </w:numPr>
        <w:pStyle w:val="Compact"/>
      </w:pPr>
      <w:r>
        <w:rPr>
          <w:bCs/>
          <w:b/>
        </w:rPr>
        <w:t xml:space="preserve">Economic Constraints:</w:t>
      </w:r>
      <w:r>
        <w:t xml:space="preserve"> </w:t>
      </w:r>
      <w:r>
        <w:t xml:space="preserve">Small businesses may prefer cost-effective solutions, limiting the scope for innovative design projects.</w:t>
      </w:r>
    </w:p>
    <w:p>
      <w:pPr>
        <w:numPr>
          <w:ilvl w:val="0"/>
          <w:numId w:val="1001"/>
        </w:numPr>
        <w:pStyle w:val="Compact"/>
      </w:pPr>
      <w:r>
        <w:rPr>
          <w:bCs/>
          <w:b/>
        </w:rPr>
        <w:t xml:space="preserve">Competition:</w:t>
      </w:r>
      <w:r>
        <w:t xml:space="preserve"> </w:t>
      </w:r>
      <w:r>
        <w:t xml:space="preserve">Rome’s tech scene is growing rapidly, attracting international agencies that offer lower prices or more advanced tools.</w:t>
      </w:r>
    </w:p>
    <w:p>
      <w:pPr>
        <w:pStyle w:val="FirstParagraph"/>
      </w:pPr>
      <w:r>
        <w:t xml:space="preserve">Furthermore, the Italian government’s push for digital inclusion has led to increased demand for accessible websites, necessitating expertise in compliance with standards like WCAG (Web Content Accessibility Guidelines).</w:t>
      </w:r>
    </w:p>
    <w:bookmarkEnd w:id="22"/>
    <w:bookmarkStart w:id="23" w:name="opportunities-for-web-designers-in-rome"/>
    <w:p>
      <w:pPr>
        <w:pStyle w:val="Heading2"/>
      </w:pPr>
      <w:r>
        <w:t xml:space="preserve">4. Opportunities for Web Designers in Rome</w:t>
      </w:r>
    </w:p>
    <w:p>
      <w:pPr>
        <w:pStyle w:val="FirstParagraph"/>
      </w:pPr>
      <w:r>
        <w:t xml:space="preserve">Despite these challenges, Rome offers abundant opportunities for</w:t>
      </w:r>
      <w:r>
        <w:t xml:space="preserve"> </w:t>
      </w:r>
      <w:r>
        <w:rPr>
          <w:bCs/>
          <w:b/>
        </w:rPr>
        <w:t xml:space="preserve">Web Designers</w:t>
      </w:r>
      <w:r>
        <w:t xml:space="preserve">. The city’s status as a UNESCO World Heritage site provides a unique selling point for creative design work. Additionally, initiatives like the "Roma Creativa" program aim to support local startups and digital entrepreneurs, creating demand for skilled professionals.</w:t>
      </w:r>
    </w:p>
    <w:p>
      <w:pPr>
        <w:pStyle w:val="BodyText"/>
      </w:pPr>
      <w:r>
        <w:t xml:space="preserve">The tourism industry alone represents a lucrative market. Web designers can leverage augmented reality (AR) or interactive maps to enhance user experiences on travel-related websites. For example, a virtual tour of Vatican City could be integrated into a hotel’s booking portal, differentiating it from competitors.</w:t>
      </w:r>
    </w:p>
    <w:bookmarkEnd w:id="23"/>
    <w:bookmarkStart w:id="24" w:name="case-studies-web-design-in-action"/>
    <w:p>
      <w:pPr>
        <w:pStyle w:val="Heading2"/>
      </w:pPr>
      <w:r>
        <w:t xml:space="preserve">5. Case Studies: Web Design in Action</w:t>
      </w:r>
    </w:p>
    <w:p>
      <w:pPr>
        <w:pStyle w:val="FirstParagraph"/>
      </w:pPr>
      <w:r>
        <w:rPr>
          <w:bCs/>
          <w:b/>
        </w:rPr>
        <w:t xml:space="preserve">Case Study 1:</w:t>
      </w:r>
      <w:r>
        <w:t xml:space="preserve"> </w:t>
      </w:r>
      <w:r>
        <w:rPr>
          <w:iCs/>
          <w:i/>
        </w:rPr>
        <w:t xml:space="preserve">A Cultural Institution</w:t>
      </w:r>
      <w:r>
        <w:br/>
      </w:r>
      <w:r>
        <w:t xml:space="preserve">A museum in the Piazza Navona required a website that highlighted its collection of Renaissance art while promoting educational programs. The design incorporated interactive timelines and high-resolution imagery, ensuring both aesthetic appeal and functional navigation.</w:t>
      </w:r>
    </w:p>
    <w:p>
      <w:pPr>
        <w:pStyle w:val="BodyText"/>
      </w:pPr>
      <w:r>
        <w:rPr>
          <w:bCs/>
          <w:b/>
        </w:rPr>
        <w:t xml:space="preserve">Case Study 2:</w:t>
      </w:r>
      <w:r>
        <w:t xml:space="preserve"> </w:t>
      </w:r>
      <w:r>
        <w:rPr>
          <w:iCs/>
          <w:i/>
        </w:rPr>
        <w:t xml:space="preserve">A Startup E-Commerce Platform</w:t>
      </w:r>
      <w:r>
        <w:br/>
      </w:r>
      <w:r>
        <w:t xml:space="preserve">A young fashion brand in Testaccio needed a mobile-first website to target Gen Z consumers. The designer implemented fast-loading pages with bold visuals and social media integrations, resulting in a 40% increase in online sales within six months.</w:t>
      </w:r>
    </w:p>
    <w:bookmarkEnd w:id="24"/>
    <w:bookmarkStart w:id="25" w:name="X174f292441e7af0f9d06ccde8a719fe8d5c893d"/>
    <w:p>
      <w:pPr>
        <w:pStyle w:val="Heading2"/>
      </w:pPr>
      <w:r>
        <w:t xml:space="preserve">6. Recommendations for Web Designers in Rome</w:t>
      </w:r>
    </w:p>
    <w:p>
      <w:pPr>
        <w:pStyle w:val="FirstParagraph"/>
      </w:pPr>
      <w:r>
        <w:rPr>
          <w:bCs/>
          <w:b/>
        </w:rPr>
        <w:t xml:space="preserve">Master Thesis</w:t>
      </w:r>
      <w:r>
        <w:t xml:space="preserve"> </w:t>
      </w:r>
      <w:r>
        <w:t xml:space="preserve">findings suggest that</w:t>
      </w:r>
      <w:r>
        <w:t xml:space="preserve"> </w:t>
      </w:r>
      <w:r>
        <w:rPr>
          <w:bCs/>
          <w:b/>
        </w:rPr>
        <w:t xml:space="preserve">Web Designers</w:t>
      </w:r>
      <w:r>
        <w:t xml:space="preserve"> </w:t>
      </w:r>
      <w:r>
        <w:t xml:space="preserve">operating in Rome should:</w:t>
      </w:r>
    </w:p>
    <w:p>
      <w:pPr>
        <w:numPr>
          <w:ilvl w:val="0"/>
          <w:numId w:val="1002"/>
        </w:numPr>
        <w:pStyle w:val="Compact"/>
      </w:pPr>
      <w:r>
        <w:t xml:space="preserve">Cultivate a deep understanding of Italian user behavior and cultural preferences.</w:t>
      </w:r>
    </w:p>
    <w:p>
      <w:pPr>
        <w:numPr>
          <w:ilvl w:val="0"/>
          <w:numId w:val="1002"/>
        </w:numPr>
        <w:pStyle w:val="Compact"/>
      </w:pPr>
      <w:r>
        <w:t xml:space="preserve">Leverage local events (e.g., the Rome Film Festival) to showcase design portfolios.</w:t>
      </w:r>
    </w:p>
    <w:p>
      <w:pPr>
        <w:numPr>
          <w:ilvl w:val="0"/>
          <w:numId w:val="1002"/>
        </w:numPr>
        <w:pStyle w:val="Compact"/>
      </w:pPr>
      <w:r>
        <w:t xml:space="preserve">Pursue certifications in digital accessibility and SEO to stand out in competitive markets.</w:t>
      </w:r>
    </w:p>
    <w:p>
      <w:pPr>
        <w:pStyle w:val="FirstParagraph"/>
      </w:pPr>
      <w:r>
        <w:t xml:space="preserve">Collaboration with local universities, such as the Università degli Studi di Roma Tor Vergata, can also provide opportunities for research partnerships or internships, enhancing both academic and professional networks.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Web Designers</w:t>
      </w:r>
      <w:r>
        <w:t xml:space="preserve"> </w:t>
      </w:r>
      <w:r>
        <w:t xml:space="preserve">in driving Rome’s digital transformation. As Italy’s capital continues to evolve into a tech-forward city, the demand for skilled professionals who can merge tradition with innovation will only grow. By addressing local challenges and embracing global trends,</w:t>
      </w:r>
      <w:r>
        <w:t xml:space="preserve"> </w:t>
      </w:r>
      <w:r>
        <w:rPr>
          <w:bCs/>
          <w:b/>
        </w:rPr>
        <w:t xml:space="preserve">Web Designers</w:t>
      </w:r>
      <w:r>
        <w:t xml:space="preserve"> </w:t>
      </w:r>
      <w:r>
        <w:t xml:space="preserve">in Rome are poised to shape the future of Italy’s digital economy.</w:t>
      </w:r>
    </w:p>
    <w:p>
      <w:pPr>
        <w:pStyle w:val="BodyText"/>
      </w:pPr>
      <w:r>
        <w:rPr>
          <w:iCs/>
          <w:i/>
        </w:rPr>
        <w:t xml:space="preserve">Author: [Your Name]</w:t>
      </w:r>
      <w:r>
        <w:br/>
      </w:r>
      <w:r>
        <w:rPr>
          <w:iCs/>
          <w:i/>
        </w:rPr>
        <w:t xml:space="preserve">Institution: [Your University/Institution]</w:t>
      </w:r>
      <w:r>
        <w:br/>
      </w:r>
      <w:r>
        <w:rPr>
          <w:iCs/>
          <w:i/>
        </w:rPr>
        <w:t xml:space="preserve">Location: Rome, Italy</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Italy Rome</dc:title>
  <dc:creator/>
  <dc:language>en</dc:language>
  <cp:keywords/>
  <dcterms:created xsi:type="dcterms:W3CDTF">2026-07-15T00:30:56Z</dcterms:created>
  <dcterms:modified xsi:type="dcterms:W3CDTF">2026-07-15T00:30:56Z</dcterms:modified>
</cp:coreProperties>
</file>

<file path=docProps/custom.xml><?xml version="1.0" encoding="utf-8"?>
<Properties xmlns="http://schemas.openxmlformats.org/officeDocument/2006/custom-properties" xmlns:vt="http://schemas.openxmlformats.org/officeDocument/2006/docPropsVTypes"/>
</file>