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31" w:name="Xe80a87cb81bf62c02341c2181eef7bc417e3567"/>
    <w:p>
      <w:pPr>
        <w:pStyle w:val="Heading1"/>
      </w:pPr>
      <w:r>
        <w:t xml:space="preserve">Master Thesis: The Role of Web Designers in Myanmar Yangon</w:t>
      </w:r>
    </w:p>
    <w:bookmarkStart w:id="20" w:name="introduction"/>
    <w:p>
      <w:pPr>
        <w:pStyle w:val="Heading2"/>
      </w:pPr>
      <w:r>
        <w:t xml:space="preserve">Introduction</w:t>
      </w:r>
    </w:p>
    <w:p>
      <w:pPr>
        <w:pStyle w:val="FirstParagraph"/>
      </w:pPr>
      <w:r>
        <w:t xml:space="preserve">This Master Thesis explores the critical role of Web Designers in shaping the digital landscape of Myanmar’s capital, Yangon. As a hub for economic and technological growth, Yangon presents unique opportunities and challenges for Web Designers aiming to contribute to the region’s digital transformation. The study examines how Web Designers can leverage their expertise to meet local demands while aligning with global trends. It also investigates the socio-economic impact of web design in Yangon, emphasizing its significance in fostering innovation, business growth, and cultural preservation.</w:t>
      </w:r>
    </w:p>
    <w:bookmarkEnd w:id="20"/>
    <w:bookmarkStart w:id="21" w:name="contextual-background"/>
    <w:p>
      <w:pPr>
        <w:pStyle w:val="Heading2"/>
      </w:pPr>
      <w:r>
        <w:t xml:space="preserve">Contextual Background</w:t>
      </w:r>
    </w:p>
    <w:p>
      <w:pPr>
        <w:pStyle w:val="FirstParagraph"/>
      </w:pPr>
      <w:r>
        <w:t xml:space="preserve">Myanmar Yangon has emerged as a focal point for digital innovation in Southeast Asia. With increasing internet penetration and a growing tech-savvy population, the demand for professional web design services is on the rise. Web Designers play a pivotal role in creating visually appealing, user-friendly websites that cater to both local and international audiences. However, challenges such as limited access to advanced tools, cultural nuances in design preferences, and competition from global platforms necessitate a tailored approach to web development in this region.</w:t>
      </w:r>
    </w:p>
    <w:bookmarkEnd w:id="21"/>
    <w:bookmarkStart w:id="22" w:name="methodology"/>
    <w:p>
      <w:pPr>
        <w:pStyle w:val="Heading2"/>
      </w:pPr>
      <w:r>
        <w:t xml:space="preserve">Methodology</w:t>
      </w:r>
    </w:p>
    <w:p>
      <w:pPr>
        <w:pStyle w:val="FirstParagraph"/>
      </w:pPr>
      <w:r>
        <w:t xml:space="preserve">This thesis employs a mixed-methods approach, combining qualitative case studies and quantitative surveys. Data was collected from Web Designers operating in Yangon, local businesses reliant on digital solutions, and stakeholders involved in Myanmar’s tech ecosystem. The analysis focuses on identifying trends, challenges, and opportunities specific to the role of Web Designers in Yangon.</w:t>
      </w:r>
    </w:p>
    <w:bookmarkEnd w:id="22"/>
    <w:bookmarkStart w:id="23" w:name="key-findings"/>
    <w:p>
      <w:pPr>
        <w:pStyle w:val="Heading2"/>
      </w:pPr>
      <w:r>
        <w:t xml:space="preserve">Key Findings</w:t>
      </w:r>
    </w:p>
    <w:p>
      <w:pPr>
        <w:numPr>
          <w:ilvl w:val="0"/>
          <w:numId w:val="1001"/>
        </w:numPr>
        <w:pStyle w:val="Compact"/>
      </w:pPr>
      <w:r>
        <w:rPr>
          <w:bCs/>
          <w:b/>
        </w:rPr>
        <w:t xml:space="preserve">Rising Demand for Localized Web Solutions:</w:t>
      </w:r>
      <w:r>
        <w:t xml:space="preserve"> </w:t>
      </w:r>
      <w:r>
        <w:t xml:space="preserve">Businesses in Yangon increasingly require websites that reflect Myanmar’s cultural identity while maintaining modern design standards. Web Designers must balance traditional aesthetics with contemporary usability principles.</w:t>
      </w:r>
    </w:p>
    <w:p>
      <w:pPr>
        <w:numPr>
          <w:ilvl w:val="0"/>
          <w:numId w:val="1001"/>
        </w:numPr>
        <w:pStyle w:val="Compact"/>
      </w:pPr>
      <w:r>
        <w:rPr>
          <w:bCs/>
          <w:b/>
        </w:rPr>
        <w:t xml:space="preserve">Limited Access to Advanced Tools:</w:t>
      </w:r>
      <w:r>
        <w:t xml:space="preserve"> </w:t>
      </w:r>
      <w:r>
        <w:t xml:space="preserve">Despite growing interest in web development, many designers in Yangon face constraints due to limited access to premium software and training programs.</w:t>
      </w:r>
    </w:p>
    <w:p>
      <w:pPr>
        <w:numPr>
          <w:ilvl w:val="0"/>
          <w:numId w:val="1001"/>
        </w:numPr>
        <w:pStyle w:val="Compact"/>
      </w:pPr>
      <w:r>
        <w:rPr>
          <w:bCs/>
          <w:b/>
        </w:rPr>
        <w:t xml:space="preserve">Economic Impact:</w:t>
      </w:r>
      <w:r>
        <w:t xml:space="preserve"> </w:t>
      </w:r>
      <w:r>
        <w:t xml:space="preserve">Effective web design contributes directly to the growth of small and medium enterprises (SMEs) by enhancing their online visibility, enabling e-commerce, and attracting foreign investment.</w:t>
      </w:r>
    </w:p>
    <w:bookmarkEnd w:id="23"/>
    <w:bookmarkStart w:id="24" w:name="cultural-considerations"/>
    <w:p>
      <w:pPr>
        <w:pStyle w:val="Heading2"/>
      </w:pPr>
      <w:r>
        <w:t xml:space="preserve">Cultural Considerations</w:t>
      </w:r>
    </w:p>
    <w:p>
      <w:pPr>
        <w:pStyle w:val="FirstParagraph"/>
      </w:pPr>
      <w:r>
        <w:t xml:space="preserve">Web Designers in Yangon must navigate cultural expectations unique to Myanmar. For instance, the use of Burmese language alongside English is common on local websites, requiring multilingual design capabilities. Additionally, color schemes and imagery should align with local customs to avoid misinterpretation or offense.</w:t>
      </w:r>
    </w:p>
    <w:bookmarkEnd w:id="24"/>
    <w:bookmarkStart w:id="25" w:name="case-studies"/>
    <w:p>
      <w:pPr>
        <w:pStyle w:val="Heading2"/>
      </w:pPr>
      <w:r>
        <w:t xml:space="preserve">Case Studies</w:t>
      </w:r>
    </w:p>
    <w:p>
      <w:pPr>
        <w:pStyle w:val="FirstParagraph"/>
      </w:pPr>
      <w:r>
        <w:rPr>
          <w:bCs/>
          <w:b/>
        </w:rPr>
        <w:t xml:space="preserve">1. Yangon Tourism Portal:</w:t>
      </w:r>
      <w:r>
        <w:t xml:space="preserve"> </w:t>
      </w:r>
      <w:r>
        <w:t xml:space="preserve">A locally developed website showcasing Yangon’s landmarks and cultural heritage was designed by a team of Web Designers in collaboration with the Ministry of Hotels and Tourism. The project emphasized responsive design to ensure accessibility on mobile devices, reflecting the region’s high mobile usage rate.</w:t>
      </w:r>
    </w:p>
    <w:p>
      <w:pPr>
        <w:pStyle w:val="BodyText"/>
      </w:pPr>
      <w:r>
        <w:rPr>
          <w:bCs/>
          <w:b/>
        </w:rPr>
        <w:t xml:space="preserve">2. E-commerce Platforms:</w:t>
      </w:r>
      <w:r>
        <w:t xml:space="preserve"> </w:t>
      </w:r>
      <w:r>
        <w:t xml:space="preserve">Startups in Yangon have leveraged minimalist web design principles to create online marketplaces for handmade goods. These platforms prioritize user experience (UX) and fast load times to cater to users with varying internet speeds.</w:t>
      </w:r>
    </w:p>
    <w:bookmarkEnd w:id="25"/>
    <w:bookmarkStart w:id="26" w:name="Xe9cc0f31ac78424fe62b69762ebb93d20fddddc"/>
    <w:p>
      <w:pPr>
        <w:pStyle w:val="Heading2"/>
      </w:pPr>
      <w:r>
        <w:t xml:space="preserve">Challenges Faced by Web Designers in Yangon</w:t>
      </w:r>
    </w:p>
    <w:p>
      <w:pPr>
        <w:numPr>
          <w:ilvl w:val="0"/>
          <w:numId w:val="1002"/>
        </w:numPr>
        <w:pStyle w:val="Compact"/>
      </w:pPr>
      <w:r>
        <w:rPr>
          <w:bCs/>
          <w:b/>
        </w:rPr>
        <w:t xml:space="preserve">Lack of Formal Education:</w:t>
      </w:r>
      <w:r>
        <w:t xml:space="preserve"> </w:t>
      </w:r>
      <w:r>
        <w:t xml:space="preserve">Many Web Designers in Yangon are self-taught, leading to gaps in technical and theoretical knowledge.</w:t>
      </w:r>
    </w:p>
    <w:p>
      <w:pPr>
        <w:numPr>
          <w:ilvl w:val="0"/>
          <w:numId w:val="1002"/>
        </w:numPr>
        <w:pStyle w:val="Compact"/>
      </w:pPr>
      <w:r>
        <w:rPr>
          <w:bCs/>
          <w:b/>
        </w:rPr>
        <w:t xml:space="preserve">Digital Infrastructure Limitations:</w:t>
      </w:r>
      <w:r>
        <w:t xml:space="preserve"> </w:t>
      </w:r>
      <w:r>
        <w:t xml:space="preserve">Inconsistent internet connectivity and outdated hardware can hinder the development and testing of complex websites.</w:t>
      </w:r>
    </w:p>
    <w:p>
      <w:pPr>
        <w:numPr>
          <w:ilvl w:val="0"/>
          <w:numId w:val="1002"/>
        </w:numPr>
        <w:pStyle w:val="Compact"/>
      </w:pPr>
      <w:r>
        <w:rPr>
          <w:bCs/>
          <w:b/>
        </w:rPr>
        <w:t xml:space="preserve">Competition from Global Platforms:</w:t>
      </w:r>
      <w:r>
        <w:t xml:space="preserve"> </w:t>
      </w:r>
      <w:r>
        <w:t xml:space="preserve">International companies often dominate the market with pre-designed templates, making it difficult for local designers to stand out.</w:t>
      </w:r>
    </w:p>
    <w:bookmarkEnd w:id="26"/>
    <w:bookmarkStart w:id="27" w:name="opportunities-for-growth"/>
    <w:p>
      <w:pPr>
        <w:pStyle w:val="Heading2"/>
      </w:pPr>
      <w:r>
        <w:t xml:space="preserve">Opportunities for Growth</w:t>
      </w:r>
    </w:p>
    <w:p>
      <w:pPr>
        <w:pStyle w:val="FirstParagraph"/>
      </w:pPr>
      <w:r>
        <w:t xml:space="preserve">The government of Myanmar has initiated programs to boost digital literacy and support tech entrepreneurship. Web Designers in Yangon can capitalize on these initiatives by participating in workshops, collaborating with universities, and developing open-source tools tailored to local needs. Additionally, the rise of remote work has enabled Yangon-based designers to serve international clients, expanding their market reach.</w:t>
      </w:r>
    </w:p>
    <w:bookmarkEnd w:id="27"/>
    <w:bookmarkStart w:id="28" w:name="recommendations"/>
    <w:p>
      <w:pPr>
        <w:pStyle w:val="Heading2"/>
      </w:pPr>
      <w:r>
        <w:t xml:space="preserve">Recommendations</w:t>
      </w:r>
    </w:p>
    <w:p>
      <w:pPr>
        <w:pStyle w:val="FirstParagraph"/>
      </w:pPr>
      <w:r>
        <w:t xml:space="preserve">To strengthen the web design industry in Yangon:</w:t>
      </w:r>
    </w:p>
    <w:p>
      <w:pPr>
        <w:numPr>
          <w:ilvl w:val="0"/>
          <w:numId w:val="1003"/>
        </w:numPr>
        <w:pStyle w:val="Compact"/>
      </w:pPr>
      <w:r>
        <w:t xml:space="preserve">Establish formal education programs at universities and technical institutes focused on modern web development practices.</w:t>
      </w:r>
    </w:p>
    <w:p>
      <w:pPr>
        <w:numPr>
          <w:ilvl w:val="0"/>
          <w:numId w:val="1003"/>
        </w:numPr>
        <w:pStyle w:val="Compact"/>
      </w:pPr>
      <w:r>
        <w:t xml:space="preserve">Create a local repository of design resources, including templates and tutorials, to support self-taught professionals.</w:t>
      </w:r>
    </w:p>
    <w:p>
      <w:pPr>
        <w:numPr>
          <w:ilvl w:val="0"/>
          <w:numId w:val="1003"/>
        </w:numPr>
        <w:pStyle w:val="Compact"/>
      </w:pPr>
      <w:r>
        <w:t xml:space="preserve">Encourage collaboration between Web Designers, policymakers, and businesses to align digital strategies with national goals.</w:t>
      </w:r>
    </w:p>
    <w:bookmarkEnd w:id="28"/>
    <w:bookmarkStart w:id="29" w:name="conclusion"/>
    <w:p>
      <w:pPr>
        <w:pStyle w:val="Heading2"/>
      </w:pPr>
      <w:r>
        <w:t xml:space="preserve">Conclusion</w:t>
      </w:r>
    </w:p>
    <w:p>
      <w:pPr>
        <w:pStyle w:val="FirstParagraph"/>
      </w:pPr>
      <w:r>
        <w:t xml:space="preserve">This Master Thesis underscores the indispensable role of Web Designers in driving Myanmar Yangon’s digital transformation. By addressing challenges such as limited access to resources and cultural adaptation, Web Designers can contribute to the region’s economic and technological advancement. As Yangon continues to evolve as a digital hub, fostering a skilled and innovative web design community will be critical for sustainable growth.</w:t>
      </w:r>
    </w:p>
    <w:bookmarkEnd w:id="29"/>
    <w:bookmarkStart w:id="30" w:name="references"/>
    <w:p>
      <w:pPr>
        <w:pStyle w:val="Heading2"/>
      </w:pPr>
      <w:r>
        <w:t xml:space="preserve">References</w:t>
      </w:r>
    </w:p>
    <w:p>
      <w:pPr>
        <w:pStyle w:val="FirstParagraph"/>
      </w:pPr>
      <w:r>
        <w:rPr>
          <w:iCs/>
          <w:i/>
        </w:rPr>
        <w:t xml:space="preserve">(Include academic references related to web design trends in Southeast Asia, Myanmar’s digital economy, and case studies of successful projects in Yangon.)</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Myanmar Yangon</dc:title>
  <dc:creator/>
  <dc:language>en</dc:language>
  <cp:keywords/>
  <dcterms:created xsi:type="dcterms:W3CDTF">2026-04-22T05:24:45Z</dcterms:created>
  <dcterms:modified xsi:type="dcterms:W3CDTF">2026-04-22T05:24:45Z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