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Web</w:t>
      </w:r>
      <w:r>
        <w:t xml:space="preserve"> </w:t>
      </w:r>
      <w:r>
        <w:t xml:space="preserve">Designers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5" w:name="X087c7280dcd032fdc2b5b9673be6caeea2d465c"/>
    <w:p>
      <w:pPr>
        <w:pStyle w:val="Heading1"/>
      </w:pPr>
      <w:r>
        <w:t xml:space="preserve">Master Thesis on Web Designers in Pakistan Islamabad</w:t>
      </w:r>
    </w:p>
    <w:p>
      <w:pPr>
        <w:pStyle w:val="FirstParagraph"/>
      </w:pPr>
      <w:r>
        <w:t xml:space="preserve">This master thesis explores the evolving role of web designers in the context of Pakistan Islamabad, a city that has emerged as a pivotal center for information technology and digital innovation. With rapid urbanization and increasing internet penetration, Islamabad presents unique opportunities and challenges for web designers aiming to meet the demands of local businesses, educational institutions, and government agencies. This document examines the skills required by web designers in this region, analyzes current market trends, and evaluates the impact of cultural, economic, and technological factors on their work.</w:t>
      </w:r>
    </w:p>
    <w:bookmarkStart w:id="20" w:name="introduction"/>
    <w:p>
      <w:pPr>
        <w:pStyle w:val="Heading2"/>
      </w:pPr>
      <w:r>
        <w:t xml:space="preserve">1. Introduction</w:t>
      </w:r>
    </w:p>
    <w:p>
      <w:pPr>
        <w:pStyle w:val="FirstParagraph"/>
      </w:pPr>
      <w:r>
        <w:t xml:space="preserve">The field of web design has undergone significant transformation over the past two decades. From basic HTML pages to complex responsive websites powered by JavaScript frameworks and AI-driven tools, the role of a web designer has expanded beyond aesthetics to include user experience (UX) research, accessibility compliance, and performance optimization. In Pakistan Islamabad, where the government is actively promoting digital governance through initiatives like e-Pakistan and smart city projects, web designers are playing a critical role in shaping the nation’s digital identity.</w:t>
      </w:r>
    </w:p>
    <w:p>
      <w:pPr>
        <w:pStyle w:val="BodyText"/>
      </w:pPr>
      <w:r>
        <w:t xml:space="preserve">The thesis aims to address three primary questions: (1) How do web designers in Islamabad adapt their practices to local cultural and regulatory environments? (2) What are the key challenges faced by professionals in this field? (3) How can educational institutions and industry stakeholders collaborate to upskill future web designers for Pakistan’s evolving digital landscape?</w:t>
      </w:r>
    </w:p>
    <w:bookmarkEnd w:id="20"/>
    <w:bookmarkStart w:id="21" w:name="X411630a13d1847ca8886bbecddef787df978dca"/>
    <w:p>
      <w:pPr>
        <w:pStyle w:val="Heading2"/>
      </w:pPr>
      <w:r>
        <w:t xml:space="preserve">2. Web Designers in Islamabad: A Unique Ecosystem</w:t>
      </w:r>
    </w:p>
    <w:p>
      <w:pPr>
        <w:pStyle w:val="FirstParagraph"/>
      </w:pPr>
      <w:r>
        <w:t xml:space="preserve">Pakistan Islamabad, as the capital city and a hub for political, economic, and technological activity, offers a dynamic environment for web designers. The presence of institutions like the Pakistan Institute of Engineering and Applied Sciences (PIEAS), National University of Sciences and Technology (NUST), and private tech firms has created a fertile ground for innovation. However, the demand for web design services in Islamabad is not solely driven by large corporations but also by small-to-medium enterprises (SMEs) that require cost-effective digital solutions.</w:t>
      </w:r>
    </w:p>
    <w:p>
      <w:pPr>
        <w:pStyle w:val="BodyText"/>
      </w:pPr>
      <w:r>
        <w:t xml:space="preserve">Key trends observed in Islamabad include:</w:t>
      </w:r>
    </w:p>
    <w:p>
      <w:pPr>
        <w:numPr>
          <w:ilvl w:val="0"/>
          <w:numId w:val="1001"/>
        </w:numPr>
        <w:pStyle w:val="Compact"/>
      </w:pPr>
      <w:r>
        <w:rPr>
          <w:bCs/>
          <w:b/>
        </w:rPr>
        <w:t xml:space="preserve">Cultural Relevance:</w:t>
      </w:r>
      <w:r>
        <w:t xml:space="preserve"> </w:t>
      </w:r>
      <w:r>
        <w:t xml:space="preserve">Web designers must incorporate Islamic aesthetics, Urdu language support, and regional color schemes to align with local preferences.</w:t>
      </w:r>
    </w:p>
    <w:p>
      <w:pPr>
        <w:numPr>
          <w:ilvl w:val="0"/>
          <w:numId w:val="1001"/>
        </w:numPr>
        <w:pStyle w:val="Compact"/>
      </w:pPr>
      <w:r>
        <w:rPr>
          <w:bCs/>
          <w:b/>
        </w:rPr>
        <w:t xml:space="preserve">Government Projects:</w:t>
      </w:r>
      <w:r>
        <w:t xml:space="preserve"> </w:t>
      </w:r>
      <w:r>
        <w:t xml:space="preserve">The need for e-governance platforms, such as the Pakistan Tehreek-e-Insaf (PTI) government’s digitization initiatives, has increased demand for web designers skilled in secure and scalable solutions.</w:t>
      </w:r>
    </w:p>
    <w:p>
      <w:pPr>
        <w:numPr>
          <w:ilvl w:val="0"/>
          <w:numId w:val="1001"/>
        </w:numPr>
        <w:pStyle w:val="Compact"/>
      </w:pPr>
      <w:r>
        <w:rPr>
          <w:bCs/>
          <w:b/>
        </w:rPr>
        <w:t xml:space="preserve">E-commerce Growth:</w:t>
      </w:r>
      <w:r>
        <w:t xml:space="preserve"> </w:t>
      </w:r>
      <w:r>
        <w:t xml:space="preserve">With rising online shopping trends, local businesses are seeking responsive designs that optimize user experience on mobile devices.</w:t>
      </w:r>
    </w:p>
    <w:bookmarkEnd w:id="21"/>
    <w:bookmarkStart w:id="22" w:name="Xc306ae40f89e519dd97791a12b46c9c1218bbb9"/>
    <w:p>
      <w:pPr>
        <w:pStyle w:val="Heading2"/>
      </w:pPr>
      <w:r>
        <w:t xml:space="preserve">3. Challenges Faced by Web Designers in Islamabad</w:t>
      </w:r>
    </w:p>
    <w:p>
      <w:pPr>
        <w:pStyle w:val="FirstParagraph"/>
      </w:pPr>
      <w:r>
        <w:t xml:space="preserve">Despite the growing opportunities, web designers in Islamabad encounter several challenges:</w:t>
      </w:r>
    </w:p>
    <w:p>
      <w:pPr>
        <w:numPr>
          <w:ilvl w:val="0"/>
          <w:numId w:val="1002"/>
        </w:numPr>
        <w:pStyle w:val="Compact"/>
      </w:pPr>
      <w:r>
        <w:rPr>
          <w:bCs/>
          <w:b/>
        </w:rPr>
        <w:t xml:space="preserve">Limited Access to Global Tools:</w:t>
      </w:r>
      <w:r>
        <w:t xml:space="preserve"> </w:t>
      </w:r>
      <w:r>
        <w:t xml:space="preserve">While international platforms like Adobe XD and Figma are widely used, some local designers face barriers due to high software licensing costs or internet instability.</w:t>
      </w:r>
    </w:p>
    <w:p>
      <w:pPr>
        <w:numPr>
          <w:ilvl w:val="0"/>
          <w:numId w:val="1002"/>
        </w:numPr>
        <w:pStyle w:val="Compact"/>
      </w:pPr>
      <w:r>
        <w:rPr>
          <w:bCs/>
          <w:b/>
        </w:rPr>
        <w:t xml:space="preserve">Skill Gap in Emerging Technologies:</w:t>
      </w:r>
      <w:r>
        <w:t xml:space="preserve"> </w:t>
      </w:r>
      <w:r>
        <w:t xml:space="preserve">Rapid advancements in AI-driven design tools (e.g., MidJourney, Canva) require continuous upskilling, but many professionals lack access to advanced training programs.</w:t>
      </w:r>
    </w:p>
    <w:p>
      <w:pPr>
        <w:numPr>
          <w:ilvl w:val="0"/>
          <w:numId w:val="1002"/>
        </w:numPr>
        <w:pStyle w:val="Compact"/>
      </w:pPr>
      <w:r>
        <w:rPr>
          <w:bCs/>
          <w:b/>
        </w:rPr>
        <w:t xml:space="preserve">Cultural Sensitivity:</w:t>
      </w:r>
      <w:r>
        <w:t xml:space="preserve"> </w:t>
      </w:r>
      <w:r>
        <w:t xml:space="preserve">Balancing modern design trends with Islamic values and local norms can be complex. For example, ensuring content neutrality on government or religious websites requires careful navigation.</w:t>
      </w:r>
    </w:p>
    <w:p>
      <w:pPr>
        <w:pStyle w:val="FirstParagraph"/>
      </w:pPr>
      <w:r>
        <w:t xml:space="preserve">Additionally, the competitive nature of Islamabad’s market means that designers must differentiate themselves by offering value-added services such as SEO integration, digital marketing strategies, and cross-platform compatibility testing.</w:t>
      </w:r>
    </w:p>
    <w:bookmarkEnd w:id="22"/>
    <w:bookmarkStart w:id="23" w:name="X520add1e15ff21df8558eafae2798c004b38240"/>
    <w:p>
      <w:pPr>
        <w:pStyle w:val="Heading2"/>
      </w:pPr>
      <w:r>
        <w:t xml:space="preserve">4. Case Studies: Web Design Projects in Islamabad</w:t>
      </w:r>
    </w:p>
    <w:p>
      <w:pPr>
        <w:pStyle w:val="FirstParagraph"/>
      </w:pPr>
      <w:r>
        <w:t xml:space="preserve">To illustrate practical applications of web design in Islamabad, this thesis analyzes three case studies:</w:t>
      </w:r>
    </w:p>
    <w:p>
      <w:pPr>
        <w:numPr>
          <w:ilvl w:val="0"/>
          <w:numId w:val="1003"/>
        </w:numPr>
        <w:pStyle w:val="Compact"/>
      </w:pPr>
      <w:r>
        <w:rPr>
          <w:bCs/>
          <w:b/>
        </w:rPr>
        <w:t xml:space="preserve">E-Governance Portal for the Punjab Government:</w:t>
      </w:r>
      <w:r>
        <w:t xml:space="preserve"> </w:t>
      </w:r>
      <w:r>
        <w:t xml:space="preserve">A team of local designers developed a multilingual platform to streamline public services. The project emphasized accessibility for users with disabilities and compliance with national data protection laws.</w:t>
      </w:r>
    </w:p>
    <w:p>
      <w:pPr>
        <w:numPr>
          <w:ilvl w:val="0"/>
          <w:numId w:val="1003"/>
        </w:numPr>
        <w:pStyle w:val="Compact"/>
      </w:pPr>
      <w:r>
        <w:rPr>
          <w:bCs/>
          <w:b/>
        </w:rPr>
        <w:t xml:space="preserve">E-Commerce Website for a Local Fashion Brand:</w:t>
      </w:r>
      <w:r>
        <w:t xml:space="preserve"> </w:t>
      </w:r>
      <w:r>
        <w:t xml:space="preserve">A startup required a mobile-first design that incorporated virtual try-on features using augmented reality (AR). The designer had to integrate payment gateways compatible with local banks while ensuring fast load times on 3G networks.</w:t>
      </w:r>
    </w:p>
    <w:p>
      <w:pPr>
        <w:numPr>
          <w:ilvl w:val="0"/>
          <w:numId w:val="1003"/>
        </w:numPr>
        <w:pStyle w:val="Compact"/>
      </w:pPr>
      <w:r>
        <w:rPr>
          <w:bCs/>
          <w:b/>
        </w:rPr>
        <w:t xml:space="preserve">Academic Portal for the University of Engineering and Technology (UET):</w:t>
      </w:r>
      <w:r>
        <w:t xml:space="preserve"> </w:t>
      </w:r>
      <w:r>
        <w:t xml:space="preserve">The challenge was to create a visually appealing interface for over 10,000 students, including features like online registration and course scheduling. The team prioritized scalability to handle peak traffic during enrollment periods.</w:t>
      </w:r>
    </w:p>
    <w:bookmarkEnd w:id="23"/>
    <w:bookmarkStart w:id="24" w:name="future-prospects-and-recommendations"/>
    <w:p>
      <w:pPr>
        <w:pStyle w:val="Heading2"/>
      </w:pPr>
      <w:r>
        <w:t xml:space="preserve">5. Future Prospects and Recommendations</w:t>
      </w:r>
    </w:p>
    <w:p>
      <w:pPr>
        <w:pStyle w:val="FirstParagraph"/>
      </w:pPr>
      <w:r>
        <w:t xml:space="preserve">The future of web design in Islamabad hinges on addressing current challenges while leveraging emerging opportunities:</w:t>
      </w:r>
    </w:p>
    <w:p>
      <w:pPr>
        <w:numPr>
          <w:ilvl w:val="0"/>
          <w:numId w:val="1004"/>
        </w:numPr>
        <w:pStyle w:val="Compact"/>
      </w:pPr>
      <w:r>
        <w:rPr>
          <w:bCs/>
          <w:b/>
        </w:rPr>
        <w:t xml:space="preserve">Educational Collaboration:</w:t>
      </w:r>
      <w:r>
        <w:t xml:space="preserve"> </w:t>
      </w:r>
      <w:r>
        <w:t xml:space="preserve">Universities should integrate AI and UX design into their curricula, ensuring graduates are equipped with skills relevant to Pakistan’s digital economy.</w:t>
      </w:r>
    </w:p>
    <w:p>
      <w:pPr>
        <w:numPr>
          <w:ilvl w:val="0"/>
          <w:numId w:val="1004"/>
        </w:numPr>
        <w:pStyle w:val="Compact"/>
      </w:pPr>
      <w:r>
        <w:rPr>
          <w:bCs/>
          <w:b/>
        </w:rPr>
        <w:t xml:space="preserve">Government Support:</w:t>
      </w:r>
      <w:r>
        <w:t xml:space="preserve"> </w:t>
      </w:r>
      <w:r>
        <w:t xml:space="preserve">Initiatives like tax incentives for tech startups could encourage more investment in web design firms operating in Islamabad.</w:t>
      </w:r>
    </w:p>
    <w:p>
      <w:pPr>
        <w:numPr>
          <w:ilvl w:val="0"/>
          <w:numId w:val="1004"/>
        </w:numPr>
        <w:pStyle w:val="Compact"/>
      </w:pPr>
      <w:r>
        <w:rPr>
          <w:bCs/>
          <w:b/>
        </w:rPr>
        <w:t xml:space="preserve">Cultural Adaptation:</w:t>
      </w:r>
      <w:r>
        <w:t xml:space="preserve"> </w:t>
      </w:r>
      <w:r>
        <w:t xml:space="preserve">Designers should engage with local communities and cultural experts to ensure their work resonates with diverse audiences while adhering to Islamic principles.</w:t>
      </w:r>
    </w:p>
    <w:p>
      <w:pPr>
        <w:pStyle w:val="FirstParagraph"/>
      </w:pPr>
      <w:r>
        <w:t xml:space="preserve">In conclusion, the role of a web designer in Pakistan Islamabad is both challenging and rewarding. As the city continues its journey toward becoming a regional tech hub, professionals in this field must remain agile, culturally aware, and technologically proficient. This master thesis underscores the importance of fostering collaboration between academia, industry leaders, and policymakers to build a sustainable ecosystem for web designers in Pakistan Islamabad.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Web Designers in Pakistan Islamabad</dc:title>
  <dc:creator/>
  <dc:language>en</dc:language>
  <cp:keywords/>
  <dcterms:created xsi:type="dcterms:W3CDTF">2026-07-21T03:47:17Z</dcterms:created>
  <dcterms:modified xsi:type="dcterms:W3CDTF">2026-07-21T03:47:17Z</dcterms:modified>
</cp:coreProperties>
</file>

<file path=docProps/custom.xml><?xml version="1.0" encoding="utf-8"?>
<Properties xmlns="http://schemas.openxmlformats.org/officeDocument/2006/custom-properties" xmlns:vt="http://schemas.openxmlformats.org/officeDocument/2006/docPropsVTypes"/>
</file>