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Web</w:t>
      </w:r>
      <w:r>
        <w:t xml:space="preserve"> </w:t>
      </w:r>
      <w:r>
        <w:t xml:space="preserve">Designer</w:t>
      </w:r>
      <w:r>
        <w:t xml:space="preserve"> </w:t>
      </w:r>
      <w:r>
        <w:t xml:space="preserve">Role</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e9181f34f1dcb9482b6692dee9d4b2a34cad1c7"/>
    <w:p>
      <w:pPr>
        <w:pStyle w:val="Heading1"/>
      </w:pPr>
      <w:r>
        <w:t xml:space="preserve">Master Thesis: The Role of Web Designers in the Digital Economy of Spain, Valencia</w:t>
      </w:r>
    </w:p>
    <w:bookmarkStart w:id="20" w:name="abstract"/>
    <w:p>
      <w:pPr>
        <w:pStyle w:val="Heading2"/>
      </w:pPr>
      <w:r>
        <w:t xml:space="preserve">Abstract</w:t>
      </w:r>
    </w:p>
    <w:p>
      <w:pPr>
        <w:pStyle w:val="FirstParagraph"/>
      </w:pPr>
      <w:r>
        <w:t xml:space="preserve">This Master Thesis explores the evolving role of web designers within the context of Spain’s Valencian region. As Valencia emerges as a hub for technology, tourism, and cultural innovation, web designers play a critical role in shaping its digital identity. This study analyzes the unique challenges and opportunities faced by web designers in Valencia, focusing on local market demands, cultural influences, and technological trends. Through case studies of local businesses and educational programs in Spain Valencia’s universities, this thesis highlights the importance of adapting global design principles to meet regional needs while fostering innovation. The findings aim to provide actionable insights for aspiring web designers and stakeholders in Spain Valencia’s digital ecosystem.</w:t>
      </w:r>
    </w:p>
    <w:bookmarkEnd w:id="20"/>
    <w:bookmarkStart w:id="21" w:name="introduction"/>
    <w:p>
      <w:pPr>
        <w:pStyle w:val="Heading2"/>
      </w:pPr>
      <w:r>
        <w:t xml:space="preserve">Introduction</w:t>
      </w:r>
    </w:p>
    <w:p>
      <w:pPr>
        <w:pStyle w:val="FirstParagraph"/>
      </w:pPr>
      <w:r>
        <w:t xml:space="preserve">In today’s interconnected world, web design is no longer a niche skill but a cornerstone of business success. In Spain Valencia, where the economy is driven by sectors such as tourism, agriculture (notably citrus and wine), and technology startups, the demand for skilled web designers has surged. This Master Thesis investigates how web designers contribute to Spain Valencia’s digital transformation, emphasizing their role in creating user-centric designs that resonate with both local and international audiences. The research addresses questions such as: How do cultural nuances in Spain Valencia influence web design trends? What skills are most valued by employers in the region? And how can educational institutions prepare future web designers to meet these demands?</w:t>
      </w:r>
    </w:p>
    <w:bookmarkEnd w:id="21"/>
    <w:bookmarkStart w:id="22" w:name="X3e482980ae8810d2321f39664cce0a1565b2302"/>
    <w:p>
      <w:pPr>
        <w:pStyle w:val="Heading2"/>
      </w:pPr>
      <w:r>
        <w:t xml:space="preserve">Background: The Digital Landscape of Spain Valencia</w:t>
      </w:r>
    </w:p>
    <w:p>
      <w:pPr>
        <w:pStyle w:val="FirstParagraph"/>
      </w:pPr>
      <w:r>
        <w:t xml:space="preserve">Spain Valencia, located on the Mediterranean coast, is renowned for its rich history, vibrant festivals (e.g., Las Fallas), and UNESCO-listed sites like the City of Arts and Sciences. However, beyond its cultural allure lies a growing digital economy. According to recent reports from Spain Valencia’s regional government (Catalunya Digital 2023), the tech sector contributes over 15% to the region’s GDP, with web design and development being integral to this growth. Companies in tourism, e-commerce, and creative industries rely heavily on visually appealing, functional websites that reflect Valencia’s identity while meeting global standards.</w:t>
      </w:r>
    </w:p>
    <w:p>
      <w:pPr>
        <w:pStyle w:val="BodyText"/>
      </w:pPr>
      <w:r>
        <w:t xml:space="preserve">The rise of mobile usage in Spain Valencia further underscores the need for responsive design. With over 85% of internet users accessing content via smartphones (INE, 2023), web designers must prioritize adaptability and speed—factors that directly impact user experience and business performance.</w:t>
      </w:r>
    </w:p>
    <w:bookmarkEnd w:id="22"/>
    <w:bookmarkStart w:id="23" w:name="X06b3456a12d9d9c6e1fb6beef214ed17b3e5c81"/>
    <w:p>
      <w:pPr>
        <w:pStyle w:val="Heading2"/>
      </w:pPr>
      <w:r>
        <w:t xml:space="preserve">Current State of Web Design in Spain Valencia</w:t>
      </w:r>
    </w:p>
    <w:p>
      <w:pPr>
        <w:pStyle w:val="FirstParagraph"/>
      </w:pPr>
      <w:r>
        <w:t xml:space="preserve">The web design industry in Spain Valencia is dynamic, characterized by a blend of traditional craftsmanship and cutting-edge technology. Local agencies such as</w:t>
      </w:r>
      <w:r>
        <w:t xml:space="preserve"> </w:t>
      </w:r>
      <w:r>
        <w:rPr>
          <w:iCs/>
          <w:i/>
        </w:rPr>
        <w:t xml:space="preserve">Digital Valencian Solutions</w:t>
      </w:r>
      <w:r>
        <w:t xml:space="preserve"> </w:t>
      </w:r>
      <w:r>
        <w:t xml:space="preserve">and freelancers like María Fernández (a graduate of the Universidad Politécnica de Valencia) have gained recognition for their ability to merge cultural elements with modern design trends. For instance, websites for local wineries often feature minimalist layouts paired with high-quality images of landscapes, reflecting Valencia’s agricultural heritage.</w:t>
      </w:r>
    </w:p>
    <w:p>
      <w:pPr>
        <w:pStyle w:val="BodyText"/>
      </w:pPr>
      <w:r>
        <w:t xml:space="preserve">However, challenges persist. Many small businesses in Spain Valencia lack the budget or technical knowledge to invest in professional web design services. Additionally, the need for multilingual support (e.g., Spanish and English) adds complexity to projects aimed at international markets. Web designers must also navigate legal requirements such as GDPR compliance and accessibility standards, which are increasingly important in Europe.</w:t>
      </w:r>
    </w:p>
    <w:bookmarkEnd w:id="23"/>
    <w:bookmarkStart w:id="24" w:name="X4b62f225aa7ddda3cf99234d1f9eab0614bdb32"/>
    <w:p>
      <w:pPr>
        <w:pStyle w:val="Heading2"/>
      </w:pPr>
      <w:r>
        <w:t xml:space="preserve">Case Studies: Success Stories in Spain Valencia</w:t>
      </w:r>
    </w:p>
    <w:p>
      <w:pPr>
        <w:numPr>
          <w:ilvl w:val="0"/>
          <w:numId w:val="1001"/>
        </w:numPr>
        <w:pStyle w:val="Compact"/>
      </w:pPr>
      <w:r>
        <w:rPr>
          <w:bCs/>
          <w:b/>
        </w:rPr>
        <w:t xml:space="preserve">Valencia Tourism Board:</w:t>
      </w:r>
      <w:r>
        <w:t xml:space="preserve"> </w:t>
      </w:r>
      <w:r>
        <w:t xml:space="preserve">Their redesigned website, launched in 2023, incorporates interactive maps and augmented reality (AR) features to showcase attractions like the Bioparc and the Silk Museum. Web designers used local color palettes (e.g., orange and blue) to evoke a sense of place.</w:t>
      </w:r>
    </w:p>
    <w:p>
      <w:pPr>
        <w:numPr>
          <w:ilvl w:val="0"/>
          <w:numId w:val="1001"/>
        </w:numPr>
        <w:pStyle w:val="Compact"/>
      </w:pPr>
      <w:r>
        <w:rPr>
          <w:bCs/>
          <w:b/>
        </w:rPr>
        <w:t xml:space="preserve">Startup "AgroVal":</w:t>
      </w:r>
      <w:r>
        <w:t xml:space="preserve"> </w:t>
      </w:r>
      <w:r>
        <w:t xml:space="preserve">A web design project for this agricultural tech startup involved creating an intuitive platform for farmers to track crop yields. The solution combined data visualization tools with a clean, user-friendly interface tailored to rural users in Spain Valencia.</w:t>
      </w:r>
    </w:p>
    <w:bookmarkEnd w:id="24"/>
    <w:bookmarkStart w:id="25" w:name="X75187924e5224785a2cfd725e0f776d5e9b1174"/>
    <w:p>
      <w:pPr>
        <w:pStyle w:val="Heading2"/>
      </w:pPr>
      <w:r>
        <w:t xml:space="preserve">Skills and Competencies Required in Spain Valencia</w:t>
      </w:r>
    </w:p>
    <w:p>
      <w:pPr>
        <w:pStyle w:val="FirstParagraph"/>
      </w:pPr>
      <w:r>
        <w:t xml:space="preserve">Web designers in Spain Valencia must possess a versatile skill set that includes:</w:t>
      </w:r>
    </w:p>
    <w:p>
      <w:pPr>
        <w:numPr>
          <w:ilvl w:val="0"/>
          <w:numId w:val="1002"/>
        </w:numPr>
        <w:pStyle w:val="Compact"/>
      </w:pPr>
      <w:r>
        <w:rPr>
          <w:bCs/>
          <w:b/>
        </w:rPr>
        <w:t xml:space="preserve">Cultural Sensitivity:</w:t>
      </w:r>
      <w:r>
        <w:t xml:space="preserve"> </w:t>
      </w:r>
      <w:r>
        <w:t xml:space="preserve">Understanding Valencian traditions, festivals, and aesthetics to create designs that resonate with local audiences.</w:t>
      </w:r>
    </w:p>
    <w:p>
      <w:pPr>
        <w:numPr>
          <w:ilvl w:val="0"/>
          <w:numId w:val="1002"/>
        </w:numPr>
        <w:pStyle w:val="Compact"/>
      </w:pPr>
      <w:r>
        <w:rPr>
          <w:bCs/>
          <w:b/>
        </w:rPr>
        <w:t xml:space="preserve">Multilingual Proficiency:</w:t>
      </w:r>
      <w:r>
        <w:t xml:space="preserve"> </w:t>
      </w:r>
      <w:r>
        <w:t xml:space="preserve">Designing websites in Spanish and English to cater to both domestic and international users.</w:t>
      </w:r>
    </w:p>
    <w:p>
      <w:pPr>
        <w:numPr>
          <w:ilvl w:val="0"/>
          <w:numId w:val="1002"/>
        </w:numPr>
        <w:pStyle w:val="Compact"/>
      </w:pPr>
      <w:r>
        <w:rPr>
          <w:bCs/>
          <w:b/>
        </w:rPr>
        <w:t xml:space="preserve">Technical Expertise:</w:t>
      </w:r>
      <w:r>
        <w:t xml:space="preserve"> </w:t>
      </w:r>
      <w:r>
        <w:t xml:space="preserve">Mastery of tools like Adobe XD, Figma, and WordPress, along with knowledge of SEO and mobile-first design principles.</w:t>
      </w:r>
    </w:p>
    <w:p>
      <w:pPr>
        <w:numPr>
          <w:ilvl w:val="0"/>
          <w:numId w:val="1002"/>
        </w:numPr>
        <w:pStyle w:val="Compact"/>
      </w:pPr>
      <w:r>
        <w:rPr>
          <w:bCs/>
          <w:b/>
        </w:rPr>
        <w:t xml:space="preserve">Collaboration Skills:</w:t>
      </w:r>
      <w:r>
        <w:t xml:space="preserve"> </w:t>
      </w:r>
      <w:r>
        <w:t xml:space="preserve">Working closely with developers, marketers, and business owners to align design goals with commercial objectives.</w:t>
      </w:r>
    </w:p>
    <w:bookmarkEnd w:id="25"/>
    <w:bookmarkStart w:id="26" w:name="educational-programs-in-spain-valencia"/>
    <w:p>
      <w:pPr>
        <w:pStyle w:val="Heading2"/>
      </w:pPr>
      <w:r>
        <w:t xml:space="preserve">Educational Programs in Spain Valencia</w:t>
      </w:r>
    </w:p>
    <w:p>
      <w:pPr>
        <w:pStyle w:val="FirstParagraph"/>
      </w:pPr>
      <w:r>
        <w:t xml:space="preserve">Institutions such as the Universidad de Valencia and the Instituto Superior de Diseño y Tecnología (ISD&amp;T) offer specialized programs in web design tailored to Spain Valencia’s needs. These programs emphasize practical training, including internships with local agencies, and incorporate modules on digital marketing and user experience (UX) research. The thesis also highlights gaps in these curricula, such as limited coverage of emerging technologies like AI-driven design tools.</w:t>
      </w:r>
    </w:p>
    <w:bookmarkEnd w:id="26"/>
    <w:bookmarkStart w:id="27" w:name="challenges-and-opportunities"/>
    <w:p>
      <w:pPr>
        <w:pStyle w:val="Heading2"/>
      </w:pPr>
      <w:r>
        <w:t xml:space="preserve">Challenges and Opportunities</w:t>
      </w:r>
    </w:p>
    <w:p>
      <w:pPr>
        <w:pStyle w:val="FirstParagraph"/>
      </w:pPr>
      <w:r>
        <w:t xml:space="preserve">Despite its potential, the web design sector in Spain Valencia faces challenges such as competition from freelancers abroad and a shortage of specialized talent. However, opportunities abound through government initiatives like the "Digital Valencia 2030" plan, which aims to boost tech entrepreneurship and digital literacy across the region.</w:t>
      </w:r>
    </w:p>
    <w:p>
      <w:pPr>
        <w:pStyle w:val="BodyText"/>
      </w:pPr>
      <w:r>
        <w:t xml:space="preserve">Moreover, the growing emphasis on sustainability in web design (e.g., eco-friendly hosting and minimalistic layouts) aligns with Valencia’s environmental policies, offering a unique angle for designers to innovate.</w:t>
      </w:r>
    </w:p>
    <w:bookmarkEnd w:id="27"/>
    <w:bookmarkStart w:id="28" w:name="conclusion"/>
    <w:p>
      <w:pPr>
        <w:pStyle w:val="Heading2"/>
      </w:pPr>
      <w:r>
        <w:t xml:space="preserve">Conclusion</w:t>
      </w:r>
    </w:p>
    <w:p>
      <w:pPr>
        <w:pStyle w:val="FirstParagraph"/>
      </w:pPr>
      <w:r>
        <w:t xml:space="preserve">This Master Thesis underscores the pivotal role of web designers in shaping Spain Valencia’s digital future. By addressing cultural, technical, and educational aspects unique to the region, it provides a roadmap for professionals and institutions to thrive in this competitive field. As Valencia continues to evolve into a tech-savvy hub, web designers will remain at the forefront of its journey toward innovation and global connectivity.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Web Designer Role in Spain Valencia</dc:title>
  <dc:creator/>
  <dc:language>en</dc:language>
  <cp:keywords/>
  <dcterms:created xsi:type="dcterms:W3CDTF">2026-07-14T00:22:54Z</dcterms:created>
  <dcterms:modified xsi:type="dcterms:W3CDTF">2026-07-14T00:22:54Z</dcterms:modified>
</cp:coreProperties>
</file>

<file path=docProps/custom.xml><?xml version="1.0" encoding="utf-8"?>
<Properties xmlns="http://schemas.openxmlformats.org/officeDocument/2006/custom-properties" xmlns:vt="http://schemas.openxmlformats.org/officeDocument/2006/docPropsVTypes"/>
</file>