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7" w:name="X722c74109c214a0609af72131e772b6041d06dc"/>
    <w:p>
      <w:pPr>
        <w:pStyle w:val="Heading1"/>
      </w:pPr>
      <w:r>
        <w:t xml:space="preserve">Master Thesis on Web Designers in Turkey Ankara</w:t>
      </w:r>
    </w:p>
    <w:p>
      <w:pPr>
        <w:pStyle w:val="FirstParagraph"/>
      </w:pPr>
      <w:r>
        <w:t xml:space="preserve">This Master Thesis explores the critical role of</w:t>
      </w:r>
      <w:r>
        <w:t xml:space="preserve"> </w:t>
      </w:r>
      <w:r>
        <w:rPr>
          <w:bCs/>
          <w:b/>
        </w:rPr>
        <w:t xml:space="preserve">Web Designers</w:t>
      </w:r>
      <w:r>
        <w:t xml:space="preserve"> </w:t>
      </w:r>
      <w:r>
        <w:t xml:space="preserve">in shaping the digital landscape of</w:t>
      </w:r>
      <w:r>
        <w:t xml:space="preserve"> </w:t>
      </w:r>
      <w:r>
        <w:rPr>
          <w:bCs/>
          <w:b/>
        </w:rPr>
        <w:t xml:space="preserve">Turkey Ankara</w:t>
      </w:r>
      <w:r>
        <w:t xml:space="preserve">, a city that has emerged as a pivotal hub for technological innovation and economic growth. The study delves into the challenges, opportunities, and evolving trends faced by professionals in this field within Ankara's unique socio-cultural and economic context.</w:t>
      </w:r>
    </w:p>
    <w:bookmarkStart w:id="20" w:name="introduction"/>
    <w:p>
      <w:pPr>
        <w:pStyle w:val="Heading2"/>
      </w:pPr>
      <w:r>
        <w:t xml:space="preserve">Introduction</w:t>
      </w:r>
    </w:p>
    <w:p>
      <w:pPr>
        <w:pStyle w:val="FirstParagraph"/>
      </w:pPr>
      <w:r>
        <w:t xml:space="preserve">Ankara, the capital of Turkey, has witnessed rapid urbanization and digital transformation over the past decade. As a center for government operations, higher education institutions, and technology startups, Ankara presents a dynamic environment for</w:t>
      </w:r>
      <w:r>
        <w:t xml:space="preserve"> </w:t>
      </w:r>
      <w:r>
        <w:rPr>
          <w:bCs/>
          <w:b/>
        </w:rPr>
        <w:t xml:space="preserve">Web Designers</w:t>
      </w:r>
      <w:r>
        <w:t xml:space="preserve">. This thesis aims to analyze how web design professionals contribute to Ankara's digital infrastructure while addressing local demands and global standards. By focusing on</w:t>
      </w:r>
      <w:r>
        <w:t xml:space="preserve"> </w:t>
      </w:r>
      <w:r>
        <w:rPr>
          <w:bCs/>
          <w:b/>
        </w:rPr>
        <w:t xml:space="preserve">Turkey Ankara</w:t>
      </w:r>
      <w:r>
        <w:t xml:space="preserve">, this research highlights the intersection of creativity, technology, and regional development.</w:t>
      </w:r>
    </w:p>
    <w:p>
      <w:pPr>
        <w:pStyle w:val="BodyText"/>
      </w:pPr>
      <w:r>
        <w:t xml:space="preserve">The study is structured into five chapters: an overview of the digital economy in Ankara, the role of web designers in business growth, challenges faced by professionals in Ankara's market, case studies from local companies, and future trends shaping the field.</w:t>
      </w:r>
    </w:p>
    <w:bookmarkEnd w:id="20"/>
    <w:bookmarkStart w:id="21" w:name="the-digital-economy-of-turkey-ankara"/>
    <w:p>
      <w:pPr>
        <w:pStyle w:val="Heading2"/>
      </w:pPr>
      <w:r>
        <w:t xml:space="preserve">The Digital Economy of Turkey Ankara</w:t>
      </w:r>
    </w:p>
    <w:p>
      <w:pPr>
        <w:pStyle w:val="FirstParagraph"/>
      </w:pPr>
      <w:r>
        <w:t xml:space="preserve">Ankara's economy has diversified significantly, with technology and digital services playing a central role. According to recent reports by the Turkish Ministry of Industry and Technology, Ankara hosts over 30% of the country's tech startups. This growth has increased demand for skilled</w:t>
      </w:r>
      <w:r>
        <w:t xml:space="preserve"> </w:t>
      </w:r>
      <w:r>
        <w:rPr>
          <w:bCs/>
          <w:b/>
        </w:rPr>
        <w:t xml:space="preserve">Web Designers</w:t>
      </w:r>
      <w:r>
        <w:t xml:space="preserve"> </w:t>
      </w:r>
      <w:r>
        <w:t xml:space="preserve">who can create user-centric interfaces tailored to both domestic and international audiences.</w:t>
      </w:r>
    </w:p>
    <w:p>
      <w:pPr>
        <w:pStyle w:val="BodyText"/>
      </w:pPr>
      <w:r>
        <w:t xml:space="preserve">The city's proximity to European markets and its status as a political capital make it an attractive location for businesses seeking cross-border digital solutions. Consequently, web designers in Ankara must balance cultural specificity with universal design principles to cater to diverse user bases.</w:t>
      </w:r>
    </w:p>
    <w:bookmarkEnd w:id="21"/>
    <w:bookmarkStart w:id="22" w:name="role-of-web-designers-in-business-growth"/>
    <w:p>
      <w:pPr>
        <w:pStyle w:val="Heading2"/>
      </w:pPr>
      <w:r>
        <w:t xml:space="preserve">Role of Web Designers in Business Growth</w:t>
      </w:r>
    </w:p>
    <w:p>
      <w:pPr>
        <w:pStyle w:val="FirstParagraph"/>
      </w:pPr>
      <w:r>
        <w:rPr>
          <w:bCs/>
          <w:b/>
        </w:rPr>
        <w:t xml:space="preserve">Web Designers</w:t>
      </w:r>
      <w:r>
        <w:t xml:space="preserve"> </w:t>
      </w:r>
      <w:r>
        <w:t xml:space="preserve">are instrumental in driving online presence, brand visibility, and customer engagement for businesses across Ankara. Whether working for small enterprises or multinational corporations, these professionals design responsive websites, optimize user experience (UX), and integrate emerging technologies like AI-driven interfaces.</w:t>
      </w:r>
    </w:p>
    <w:p>
      <w:pPr>
        <w:pStyle w:val="BodyText"/>
      </w:pPr>
      <w:r>
        <w:t xml:space="preserve">In Ankara's competitive market, a well-designed website can be the difference between attracting local clients or losing them to global competitors. For instance, e-commerce platforms in Ankara rely heavily on intuitive web design to convert visitors into customers, reflecting the critical link between aesthetics and functionality.</w:t>
      </w:r>
    </w:p>
    <w:bookmarkEnd w:id="22"/>
    <w:bookmarkStart w:id="23" w:name="X828a9e64c41261363da80e5e797042f92be9f81"/>
    <w:p>
      <w:pPr>
        <w:pStyle w:val="Heading2"/>
      </w:pPr>
      <w:r>
        <w:t xml:space="preserve">Challenges Faced by Web Designers in Turkey Ankara</w:t>
      </w:r>
    </w:p>
    <w:p>
      <w:pPr>
        <w:pStyle w:val="FirstParagraph"/>
      </w:pPr>
      <w:r>
        <w:t xml:space="preserve">Despite opportunities,</w:t>
      </w:r>
      <w:r>
        <w:t xml:space="preserve"> </w:t>
      </w:r>
      <w:r>
        <w:rPr>
          <w:bCs/>
          <w:b/>
        </w:rPr>
        <w:t xml:space="preserve">Web Designers</w:t>
      </w:r>
      <w:r>
        <w:t xml:space="preserve"> </w:t>
      </w:r>
      <w:r>
        <w:t xml:space="preserve">in Ankara encounter unique challenges. These include:</w:t>
      </w:r>
    </w:p>
    <w:p>
      <w:pPr>
        <w:numPr>
          <w:ilvl w:val="0"/>
          <w:numId w:val="1001"/>
        </w:numPr>
        <w:pStyle w:val="Compact"/>
      </w:pPr>
      <w:r>
        <w:rPr>
          <w:bCs/>
          <w:b/>
        </w:rPr>
        <w:t xml:space="preserve">Cultural Nuances:</w:t>
      </w:r>
      <w:r>
        <w:t xml:space="preserve"> </w:t>
      </w:r>
      <w:r>
        <w:t xml:space="preserve">Designing interfaces that resonate with Turkey's diverse population while adhering to international usability standards.</w:t>
      </w:r>
    </w:p>
    <w:p>
      <w:pPr>
        <w:numPr>
          <w:ilvl w:val="0"/>
          <w:numId w:val="1001"/>
        </w:numPr>
        <w:pStyle w:val="Compact"/>
      </w:pPr>
      <w:r>
        <w:rPr>
          <w:bCs/>
          <w:b/>
        </w:rPr>
        <w:t xml:space="preserve">Tech Infrastructure Limitations:</w:t>
      </w:r>
      <w:r>
        <w:t xml:space="preserve"> </w:t>
      </w:r>
      <w:r>
        <w:t xml:space="preserve">While Ankara has advanced IT infrastructure, disparities in internet connectivity and device usage pose design constraints.</w:t>
      </w:r>
    </w:p>
    <w:p>
      <w:pPr>
        <w:numPr>
          <w:ilvl w:val="0"/>
          <w:numId w:val="1001"/>
        </w:numPr>
        <w:pStyle w:val="Compact"/>
      </w:pPr>
      <w:r>
        <w:rPr>
          <w:bCs/>
          <w:b/>
        </w:rPr>
        <w:t xml:space="preserve">Craftsmanship vs. Cost:</w:t>
      </w:r>
      <w:r>
        <w:t xml:space="preserve"> </w:t>
      </w:r>
      <w:r>
        <w:t xml:space="preserve">Balancing high-quality design with budget limitations for small businesses in Ankara's market.</w:t>
      </w:r>
    </w:p>
    <w:p>
      <w:pPr>
        <w:pStyle w:val="FirstParagraph"/>
      </w:pPr>
      <w:r>
        <w:t xml:space="preserve">Furthermore, the rapid pace of technological change requires continuous learning, which can be challenging for designers in a city where formal education on digital trends is still evolving.</w:t>
      </w:r>
    </w:p>
    <w:bookmarkEnd w:id="23"/>
    <w:bookmarkStart w:id="24" w:name="X695acaee592a689de15b28c7ef391a6e5e7fc03"/>
    <w:p>
      <w:pPr>
        <w:pStyle w:val="Heading2"/>
      </w:pPr>
      <w:r>
        <w:t xml:space="preserve">Case Studies: Web Design in Ankara's Startups</w:t>
      </w:r>
    </w:p>
    <w:p>
      <w:pPr>
        <w:pStyle w:val="FirstParagraph"/>
      </w:pPr>
      <w:r>
        <w:t xml:space="preserve">To illustrate the practical application of web design principles, this thesis examines three case studies from Ankara-based companies:</w:t>
      </w:r>
    </w:p>
    <w:p>
      <w:pPr>
        <w:numPr>
          <w:ilvl w:val="0"/>
          <w:numId w:val="1002"/>
        </w:numPr>
        <w:pStyle w:val="Compact"/>
      </w:pPr>
      <w:r>
        <w:rPr>
          <w:bCs/>
          <w:b/>
        </w:rPr>
        <w:t xml:space="preserve">TeknoAnkara Inc.</w:t>
      </w:r>
      <w:r>
        <w:t xml:space="preserve">: A startup specializing in smart city solutions. Their website emphasizes minimalism and accessibility to align with Ankara's urban development goals.</w:t>
      </w:r>
    </w:p>
    <w:p>
      <w:pPr>
        <w:numPr>
          <w:ilvl w:val="0"/>
          <w:numId w:val="1002"/>
        </w:numPr>
        <w:pStyle w:val="Compact"/>
      </w:pPr>
      <w:r>
        <w:rPr>
          <w:bCs/>
          <w:b/>
        </w:rPr>
        <w:t xml:space="preserve">DesignHub Ankara</w:t>
      </w:r>
      <w:r>
        <w:t xml:space="preserve">: A design agency catering to local SMEs. Their approach integrates traditional Turkish motifs into modern web interfaces, reflecting cultural pride.</w:t>
      </w:r>
    </w:p>
    <w:p>
      <w:pPr>
        <w:numPr>
          <w:ilvl w:val="0"/>
          <w:numId w:val="1002"/>
        </w:numPr>
        <w:pStyle w:val="Compact"/>
      </w:pPr>
      <w:r>
        <w:rPr>
          <w:bCs/>
          <w:b/>
        </w:rPr>
        <w:t xml:space="preserve">EduTech Academy</w:t>
      </w:r>
      <w:r>
        <w:t xml:space="preserve">: An online learning platform that leverages interactive web design to enhance student engagement in Ankara's education sector.</w:t>
      </w:r>
    </w:p>
    <w:p>
      <w:pPr>
        <w:pStyle w:val="FirstParagraph"/>
      </w:pPr>
      <w:r>
        <w:t xml:space="preserve">These examples underscore the adaptability of</w:t>
      </w:r>
      <w:r>
        <w:t xml:space="preserve"> </w:t>
      </w:r>
      <w:r>
        <w:rPr>
          <w:bCs/>
          <w:b/>
        </w:rPr>
        <w:t xml:space="preserve">Web Designers</w:t>
      </w:r>
      <w:r>
        <w:t xml:space="preserve"> </w:t>
      </w:r>
      <w:r>
        <w:t xml:space="preserve">in addressing both local and global demands while contributing to Ankara's economic growth.</w:t>
      </w:r>
    </w:p>
    <w:bookmarkEnd w:id="24"/>
    <w:bookmarkStart w:id="25" w:name="Xa51ef45bb9b9bfdba887068a3cd90779e5f57f6"/>
    <w:p>
      <w:pPr>
        <w:pStyle w:val="Heading2"/>
      </w:pPr>
      <w:r>
        <w:t xml:space="preserve">Future Trends for Web Designers in Turkey Ankara</w:t>
      </w:r>
    </w:p>
    <w:p>
      <w:pPr>
        <w:pStyle w:val="FirstParagraph"/>
      </w:pPr>
      <w:r>
        <w:t xml:space="preserve">The future of web design in Ankara will be shaped by several trends:</w:t>
      </w:r>
    </w:p>
    <w:p>
      <w:pPr>
        <w:numPr>
          <w:ilvl w:val="0"/>
          <w:numId w:val="1003"/>
        </w:numPr>
        <w:pStyle w:val="Compact"/>
      </w:pPr>
      <w:r>
        <w:rPr>
          <w:bCs/>
          <w:b/>
        </w:rPr>
        <w:t xml:space="preserve">AI and Automation:</w:t>
      </w:r>
      <w:r>
        <w:t xml:space="preserve"> </w:t>
      </w:r>
      <w:r>
        <w:t xml:space="preserve">Tools like generative design software are expected to streamline workflows, allowing designers to focus on creative problem-solving.</w:t>
      </w:r>
    </w:p>
    <w:p>
      <w:pPr>
        <w:numPr>
          <w:ilvl w:val="0"/>
          <w:numId w:val="1003"/>
        </w:numPr>
        <w:pStyle w:val="Compact"/>
      </w:pPr>
      <w:r>
        <w:rPr>
          <w:bCs/>
          <w:b/>
        </w:rPr>
        <w:t xml:space="preserve">Sustainability in Design:</w:t>
      </w:r>
      <w:r>
        <w:t xml:space="preserve"> </w:t>
      </w:r>
      <w:r>
        <w:t xml:space="preserve">With growing environmental awareness, Ankara's web designers may prioritize eco-friendly practices such as optimizing site performance and reducing carbon footprints.</w:t>
      </w:r>
    </w:p>
    <w:p>
      <w:pPr>
        <w:numPr>
          <w:ilvl w:val="0"/>
          <w:numId w:val="1003"/>
        </w:numPr>
        <w:pStyle w:val="Compact"/>
      </w:pPr>
      <w:r>
        <w:rPr>
          <w:bCs/>
          <w:b/>
        </w:rPr>
        <w:t xml:space="preserve">Hybrid Work Models:</w:t>
      </w:r>
      <w:r>
        <w:t xml:space="preserve"> </w:t>
      </w:r>
      <w:r>
        <w:t xml:space="preserve">Post-pandemic, remote collaboration tools will expand opportunities for</w:t>
      </w:r>
      <w:r>
        <w:t xml:space="preserve"> </w:t>
      </w:r>
      <w:r>
        <w:rPr>
          <w:bCs/>
          <w:b/>
        </w:rPr>
        <w:t xml:space="preserve">Web Designers</w:t>
      </w:r>
      <w:r>
        <w:t xml:space="preserve"> </w:t>
      </w:r>
      <w:r>
        <w:t xml:space="preserve">to work globally while serving Ankara's market.</w:t>
      </w:r>
    </w:p>
    <w:p>
      <w:pPr>
        <w:pStyle w:val="FirstParagraph"/>
      </w:pPr>
      <w:r>
        <w:t xml:space="preserve">Educational institutions in Ankara, such as Bilkent University and TOBB ETU, are already integrating these trends into their curricula, ensuring graduates remain competitive in a rapidly changing field.</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Web Designers</w:t>
      </w:r>
      <w:r>
        <w:t xml:space="preserve"> </w:t>
      </w:r>
      <w:r>
        <w:t xml:space="preserve">in</w:t>
      </w:r>
      <w:r>
        <w:t xml:space="preserve"> </w:t>
      </w:r>
      <w:r>
        <w:rPr>
          <w:bCs/>
          <w:b/>
        </w:rPr>
        <w:t xml:space="preserve">Turkey Ankara</w:t>
      </w:r>
      <w:r>
        <w:t xml:space="preserve"> </w:t>
      </w:r>
      <w:r>
        <w:t xml:space="preserve">highlights the indispensable role of these professionals in driving digital innovation and economic progress. As Ankara continues to grow as a technological hub, the challenges and opportunities faced by web designers will shape the city's future. By fostering collaboration between academia, industry, and government,</w:t>
      </w:r>
      <w:r>
        <w:t xml:space="preserve"> </w:t>
      </w:r>
      <w:r>
        <w:rPr>
          <w:bCs/>
          <w:b/>
        </w:rPr>
        <w:t xml:space="preserve">Turkey Ankara</w:t>
      </w:r>
      <w:r>
        <w:t xml:space="preserve"> </w:t>
      </w:r>
      <w:r>
        <w:t xml:space="preserve">can position itself as a leader in global web design excellence.</w:t>
      </w:r>
    </w:p>
    <w:p>
      <w:pPr>
        <w:pStyle w:val="BodyText"/>
      </w:pPr>
      <w:r>
        <w:t xml:space="preserve">Further research is recommended on the long-term impact of emerging technologies on workforce requirements and the role of policy in supporting digital creativity in Ankara.</w:t>
      </w:r>
    </w:p>
    <w:bookmarkEnd w:id="26"/>
    <w:p>
      <w:pPr>
        <w:pStyle w:val="BodyText"/>
      </w:pPr>
      <w:r>
        <w:rPr>
          <w:iCs/>
          <w:i/>
        </w:rPr>
        <w:t xml:space="preserve">Author: [Your Name]</w:t>
      </w:r>
      <w:r>
        <w:br/>
      </w:r>
      <w:r>
        <w:rPr>
          <w:iCs/>
          <w:i/>
        </w:rPr>
        <w:t xml:space="preserve">Institution: [Your University]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Ankara, Turkey</dc:title>
  <dc:creator/>
  <dc:language>en</dc:language>
  <cp:keywords/>
  <dcterms:created xsi:type="dcterms:W3CDTF">2026-07-13T17:16:43Z</dcterms:created>
  <dcterms:modified xsi:type="dcterms:W3CDTF">2026-07-13T17:16:43Z</dcterms:modified>
</cp:coreProperties>
</file>

<file path=docProps/custom.xml><?xml version="1.0" encoding="utf-8"?>
<Properties xmlns="http://schemas.openxmlformats.org/officeDocument/2006/custom-properties" xmlns:vt="http://schemas.openxmlformats.org/officeDocument/2006/docPropsVTypes"/>
</file>