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6d01e8945168efa928132bc0beb2257e4e45387"/>
    <w:p>
      <w:pPr>
        <w:pStyle w:val="Heading1"/>
      </w:pPr>
      <w:r>
        <w:t xml:space="preserve">Master Thesis: The Role of Web Designers in the United Arab Emirates Dubai</w:t>
      </w:r>
    </w:p>
    <w:bookmarkStart w:id="20" w:name="abstract"/>
    <w:p>
      <w:pPr>
        <w:pStyle w:val="Heading2"/>
      </w:pPr>
      <w:r>
        <w:t xml:space="preserve">Abstract</w:t>
      </w:r>
    </w:p>
    <w:p>
      <w:pPr>
        <w:pStyle w:val="FirstParagraph"/>
      </w:pPr>
      <w:r>
        <w:t xml:space="preserve">This Master Thesis explores the significance of Web Designers in shaping the digital landscape of the United Arab Emirates, particularly in Dubai. As a global hub for innovation and technology, Dubai has emerged as a key market where Web Designers play a pivotal role in driving economic growth and enhancing user experiences. The study examines current trends, challenges, and opportunities for Web Designers operating in this dynamic environment. By analyzing case studies of successful digital projects and leveraging insights from industry experts, this thesis aims to provide actionable recommendations for aspiring professionals seeking to thrive in Dubai’s competitive web design sector.</w:t>
      </w:r>
    </w:p>
    <w:bookmarkEnd w:id="20"/>
    <w:bookmarkStart w:id="21" w:name="introduction"/>
    <w:p>
      <w:pPr>
        <w:pStyle w:val="Heading2"/>
      </w:pPr>
      <w:r>
        <w:t xml:space="preserve">Introduction</w:t>
      </w:r>
    </w:p>
    <w:p>
      <w:pPr>
        <w:pStyle w:val="FirstParagraph"/>
      </w:pPr>
      <w:r>
        <w:t xml:space="preserve">The United Arab Emirates (UAE), especially Dubai, has positioned itself as a leading destination for technological innovation and entrepreneurship. With its strategic location, robust infrastructure, and government-backed initiatives like the Smart Dubai initiative, the city has become a magnet for global talent. In this context, Web Designers are not merely creators of aesthetically pleasing websites but pivotal contributors to the UAE’s digital transformation. This Master Thesis investigates how Web Designers in Dubai navigate cultural nuances, technological advancements, and market demands to deliver solutions that align with both local traditions and international standards.</w:t>
      </w:r>
    </w:p>
    <w:bookmarkEnd w:id="21"/>
    <w:bookmarkStart w:id="23" w:name="role-of-web-designers"/>
    <w:bookmarkStart w:id="22" w:name="Xd854c74e38051a2be286214e935116df9e9126a"/>
    <w:p>
      <w:pPr>
        <w:pStyle w:val="Heading2"/>
      </w:pPr>
      <w:r>
        <w:t xml:space="preserve">The Role of Web Designers in UAE Dubai's Digital Economy</w:t>
      </w:r>
    </w:p>
    <w:p>
      <w:pPr>
        <w:pStyle w:val="FirstParagraph"/>
      </w:pPr>
      <w:r>
        <w:t xml:space="preserve">In the United Arab Emirates Dubai, Web Designers are integral to the success of businesses, startups, and public sector initiatives. Their responsibilities extend beyond visual appeal to encompass user experience (UX), responsive design for mobile-first strategies, and integration with emerging technologies like artificial intelligence (AI) and blockchain. For instance, e-commerce platforms in Dubai require Web Designers to create seamless interfaces that cater to both Arabic-speaking users and international clients, reflecting the city’s multicultural demographic.</w:t>
      </w:r>
    </w:p>
    <w:p>
      <w:pPr>
        <w:pStyle w:val="BodyText"/>
      </w:pPr>
      <w:r>
        <w:t xml:space="preserve">Moreover, the UAE’s Vision 2021 emphasizes digital literacy and innovation, further amplifying the demand for skilled Web Designers. These professionals must balance traditional Emirati aesthetics with modern design principles to ensure websites resonate with local audiences while maintaining global competitiveness.</w:t>
      </w:r>
    </w:p>
    <w:bookmarkEnd w:id="22"/>
    <w:bookmarkEnd w:id="23"/>
    <w:bookmarkStart w:id="25" w:name="challenges-and-opportunities"/>
    <w:bookmarkStart w:id="24" w:name="X954ee94307d407887c14e3c73d9244b41a3002a"/>
    <w:p>
      <w:pPr>
        <w:pStyle w:val="Heading2"/>
      </w:pPr>
      <w:r>
        <w:t xml:space="preserve">Challenges and Opportunities for Web Designers in Dubai</w:t>
      </w:r>
    </w:p>
    <w:p>
      <w:pPr>
        <w:pStyle w:val="FirstParagraph"/>
      </w:pPr>
      <w:r>
        <w:t xml:space="preserve">Dubai’s rapid digitalization presents both challenges and opportunities for Web Designers. One major challenge is the need to adapt to cultural preferences, such as color symbolism (e.g., green for prosperity) and language localization (Arabic versus English). Additionally, cybersecurity threats and data privacy regulations like the UAE Personal Data Protection Law require designers to prioritize secure coding practices.</w:t>
      </w:r>
    </w:p>
    <w:p>
      <w:pPr>
        <w:pStyle w:val="BodyText"/>
      </w:pPr>
      <w:r>
        <w:t xml:space="preserve">However, these challenges are offset by opportunities. Dubai’s thriving tech ecosystem offers access to cutting-edge tools, collaborative environments with global firms, and government incentives for innovation. Web Designers in Dubai can also leverage the city’s status as a global business hub to work on projects for international clients, expanding their professional networks and skill sets.</w:t>
      </w:r>
    </w:p>
    <w:bookmarkEnd w:id="24"/>
    <w:bookmarkEnd w:id="25"/>
    <w:bookmarkStart w:id="27" w:name="case-studies"/>
    <w:bookmarkStart w:id="26" w:name="X386b736fea2715de536dd8ba236af4d0cdda53e"/>
    <w:p>
      <w:pPr>
        <w:pStyle w:val="Heading2"/>
      </w:pPr>
      <w:r>
        <w:t xml:space="preserve">Case Studies: Successful Web Designs in UAE Dubai</w:t>
      </w:r>
    </w:p>
    <w:p>
      <w:pPr>
        <w:pStyle w:val="FirstParagraph"/>
      </w:pPr>
      <w:r>
        <w:t xml:space="preserve">Several case studies highlight the impact of skilled Web Designers in Dubai. For example, the redesign of the Dubai Tourism website incorporated interactive maps and multilingual support to attract both local and international tourists. Similarly, fintech startups like Noor Bank have employed Web Designers to create intuitive interfaces that align with Islamic financial principles while ensuring compliance with global banking standards.</w:t>
      </w:r>
    </w:p>
    <w:p>
      <w:pPr>
        <w:pStyle w:val="BodyText"/>
      </w:pPr>
      <w:r>
        <w:t xml:space="preserve">These examples underscore the importance of cultural sensitivity and technical expertise in Dubai’s web design industry. By integrating traditional elements with modern functionality, Web Designers contribute to the UAE’s vision of becoming a digital leader in the Middle East.</w:t>
      </w:r>
    </w:p>
    <w:bookmarkEnd w:id="26"/>
    <w:bookmarkEnd w:id="27"/>
    <w:bookmarkStart w:id="29" w:name="future-trends"/>
    <w:bookmarkStart w:id="28" w:name="future-trends-and-recommendations"/>
    <w:p>
      <w:pPr>
        <w:pStyle w:val="Heading2"/>
      </w:pPr>
      <w:r>
        <w:t xml:space="preserve">Future Trends and Recommendations</w:t>
      </w:r>
    </w:p>
    <w:p>
      <w:pPr>
        <w:pStyle w:val="FirstParagraph"/>
      </w:pPr>
      <w:r>
        <w:t xml:space="preserve">The future of web design in Dubai will be shaped by trends such as augmented reality (AR), voice search optimization, and sustainable design practices. As part of its Smart Dubai initiative, the government encourages the adoption of AI-driven solutions, presenting new avenues for Web Designers to innovate.</w:t>
      </w:r>
    </w:p>
    <w:p>
      <w:pPr>
        <w:pStyle w:val="BodyText"/>
      </w:pPr>
      <w:r>
        <w:t xml:space="preserve">To thrive in this environment, Web Designers must invest in continuous learning through platforms like Coursera or local institutions such as Dubai Media City Academy. Collaboration with cross-disciplinary teams and staying updated on global design trends will be critical for success.</w:t>
      </w:r>
    </w:p>
    <w:bookmarkEnd w:id="28"/>
    <w:bookmarkEnd w:id="29"/>
    <w:bookmarkStart w:id="30" w:name="conclusion"/>
    <w:p>
      <w:pPr>
        <w:pStyle w:val="Heading2"/>
      </w:pPr>
      <w:r>
        <w:t xml:space="preserve">Conclusion</w:t>
      </w:r>
    </w:p>
    <w:p>
      <w:pPr>
        <w:pStyle w:val="FirstParagraph"/>
      </w:pPr>
      <w:r>
        <w:t xml:space="preserve">In conclusion, the role of Web Designers in the United Arab Emirates Dubai is indispensable to the nation’s digital evolution. This Master Thesis has explored their multifaceted contributions, from addressing cultural and technical challenges to pioneering innovative solutions that align with Dubai’s ambitious vision. As the city continues to grow as a global technology epicenter, Web Designers will remain at the forefront of shaping its digital identity and ensuring its place in the future of innovation.</w:t>
      </w:r>
    </w:p>
    <w:bookmarkEnd w:id="30"/>
    <w:p>
      <w:pPr>
        <w:pStyle w:val="BodyText"/>
      </w:pPr>
      <w:r>
        <w:rPr>
          <w:bCs/>
          <w:b/>
        </w:rPr>
        <w:t xml:space="preserve">Keywords:</w:t>
      </w:r>
      <w:r>
        <w:t xml:space="preserve"> </w:t>
      </w:r>
      <w:r>
        <w:t xml:space="preserve">Master Thesis, Web Designer, United Arab Emirates Dubai</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United Arab Emirates Dubai</dc:title>
  <dc:creator/>
  <dc:language>en</dc:language>
  <cp:keywords/>
  <dcterms:created xsi:type="dcterms:W3CDTF">2026-07-21T16:14:00Z</dcterms:created>
  <dcterms:modified xsi:type="dcterms:W3CDTF">2026-07-21T16:14:00Z</dcterms:modified>
</cp:coreProperties>
</file>

<file path=docProps/custom.xml><?xml version="1.0" encoding="utf-8"?>
<Properties xmlns="http://schemas.openxmlformats.org/officeDocument/2006/custom-properties" xmlns:vt="http://schemas.openxmlformats.org/officeDocument/2006/docPropsVTypes"/>
</file>