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24e8791b4a0af34de7fe6c034cdf7ce039f5353"/>
    <w:p>
      <w:pPr>
        <w:pStyle w:val="Heading1"/>
      </w:pPr>
      <w:r>
        <w:t xml:space="preserve">Master Thesis: The Evolution and Impact of Web Designers in United States New York City</w:t>
      </w:r>
    </w:p>
    <w:p>
      <w:pPr>
        <w:pStyle w:val="FirstParagraph"/>
      </w:pPr>
      <w:r>
        <w:t xml:space="preserve">This Master Thesis explores the critical role that web designers play in shaping the digital landscape of</w:t>
      </w:r>
      <w:r>
        <w:t xml:space="preserve"> </w:t>
      </w:r>
      <w:r>
        <w:rPr>
          <w:bCs/>
          <w:b/>
        </w:rPr>
        <w:t xml:space="preserve">United States New York City</w:t>
      </w:r>
      <w:r>
        <w:t xml:space="preserve">, a global hub for innovation, technology, and creative industries. As one of the most densely populated cities in the world and a center for business, finance, media, and culture, New York City presents unique challenges and opportunities for web designers striving to meet the demands of diverse stakeholders. This study examines how web designers in NYC contribute to economic growth, enhance user experiences (UX), and align with emerging technologies that define modern digital ecosystems.</w:t>
      </w:r>
    </w:p>
    <w:bookmarkStart w:id="20" w:name="introduction"/>
    <w:p>
      <w:pPr>
        <w:pStyle w:val="Heading2"/>
      </w:pPr>
      <w:r>
        <w:t xml:space="preserve">Introduction</w:t>
      </w:r>
    </w:p>
    <w:p>
      <w:pPr>
        <w:pStyle w:val="FirstParagraph"/>
      </w:pPr>
      <w:r>
        <w:t xml:space="preserve">The United States New York City has long been a melting pot of cultures, ideas, and industries. In the 21st century, its prominence in the tech sector has grown significantly, driven by a concentration of multinational corporations, startups, and creative agencies. Web designers in this environment are tasked with creating visually appealing and functionally robust websites that cater to both local and global audiences. This thesis argues that web designers in New York City are not merely technical professionals but strategic collaborators who help businesses achieve their goals while navigating the complexities of urban dynamics.</w:t>
      </w:r>
    </w:p>
    <w:bookmarkEnd w:id="20"/>
    <w:bookmarkStart w:id="21" w:name="X01e24810feafff147aadf65484c72916d1a4365"/>
    <w:p>
      <w:pPr>
        <w:pStyle w:val="Heading2"/>
      </w:pPr>
      <w:r>
        <w:t xml:space="preserve">Historical Context: Web Designers in New York City</w:t>
      </w:r>
    </w:p>
    <w:p>
      <w:pPr>
        <w:pStyle w:val="FirstParagraph"/>
      </w:pPr>
      <w:r>
        <w:t xml:space="preserve">The evolution of web design in the United States can be traced back to the early days of the internet, when simple HTML pages dominated online presence. As technology advanced and user expectations grew, New York City emerged as a leader in adopting innovative design practices. The city’s vibrant advertising scene and media industry played a pivotal role in elevating web design from a niche skill to a critical component of digital marketing. By the 2010s, NYC-based web designers were at the forefront of trends such as responsive design, interactive multimedia, and user-centric interfaces.</w:t>
      </w:r>
    </w:p>
    <w:bookmarkEnd w:id="21"/>
    <w:bookmarkStart w:id="22" w:name="Xbd26c2f56c5f627dcb6f9fdae32dee25caee02f"/>
    <w:p>
      <w:pPr>
        <w:pStyle w:val="Heading2"/>
      </w:pPr>
      <w:r>
        <w:t xml:space="preserve">Current Trends in Web Design for New York City</w:t>
      </w:r>
    </w:p>
    <w:p>
      <w:pPr>
        <w:pStyle w:val="FirstParagraph"/>
      </w:pPr>
      <w:r>
        <w:t xml:space="preserve">Today’s web designers in</w:t>
      </w:r>
      <w:r>
        <w:t xml:space="preserve"> </w:t>
      </w:r>
      <w:r>
        <w:rPr>
          <w:bCs/>
          <w:b/>
        </w:rPr>
        <w:t xml:space="preserve">New York City</w:t>
      </w:r>
      <w:r>
        <w:t xml:space="preserve"> </w:t>
      </w:r>
      <w:r>
        <w:t xml:space="preserve">face a dynamic landscape shaped by rapid technological advancements. Key trends include:</w:t>
      </w:r>
    </w:p>
    <w:p>
      <w:pPr>
        <w:numPr>
          <w:ilvl w:val="0"/>
          <w:numId w:val="1001"/>
        </w:numPr>
        <w:pStyle w:val="Compact"/>
      </w:pPr>
      <w:r>
        <w:rPr>
          <w:bCs/>
          <w:b/>
        </w:rPr>
        <w:t xml:space="preserve">Responsive and Mobile-First Design:</w:t>
      </w:r>
      <w:r>
        <w:t xml:space="preserve"> </w:t>
      </w:r>
      <w:r>
        <w:t xml:space="preserve">With over 70% of internet traffic coming from mobile devices, NYC-based designers prioritize layouts that adapt seamlessly to any screen size.</w:t>
      </w:r>
    </w:p>
    <w:p>
      <w:pPr>
        <w:numPr>
          <w:ilvl w:val="0"/>
          <w:numId w:val="1001"/>
        </w:numPr>
        <w:pStyle w:val="Compact"/>
      </w:pPr>
      <w:r>
        <w:rPr>
          <w:bCs/>
          <w:b/>
        </w:rPr>
        <w:t xml:space="preserve">Accessibility Standards:</w:t>
      </w:r>
      <w:r>
        <w:t xml:space="preserve"> </w:t>
      </w:r>
      <w:r>
        <w:t xml:space="preserve">In line with the Americans with Disabilities Act (ADA), web designers in NYC ensure inclusivity through features like alt text for images and screen-reader compatibility.</w:t>
      </w:r>
    </w:p>
    <w:p>
      <w:pPr>
        <w:numPr>
          <w:ilvl w:val="0"/>
          <w:numId w:val="1001"/>
        </w:numPr>
        <w:pStyle w:val="Compact"/>
      </w:pPr>
      <w:r>
        <w:rPr>
          <w:bCs/>
          <w:b/>
        </w:rPr>
        <w:t xml:space="preserve">Sustainable Web Practices:</w:t>
      </w:r>
      <w:r>
        <w:t xml:space="preserve"> </w:t>
      </w:r>
      <w:r>
        <w:t xml:space="preserve">As environmental consciousness grows, designers are optimizing performance to reduce carbon footprints, such as minimizing file sizes and using eco-friendly hosting solutions.</w:t>
      </w:r>
    </w:p>
    <w:p>
      <w:pPr>
        <w:numPr>
          <w:ilvl w:val="0"/>
          <w:numId w:val="1001"/>
        </w:numPr>
        <w:pStyle w:val="Compact"/>
      </w:pPr>
      <w:r>
        <w:rPr>
          <w:bCs/>
          <w:b/>
        </w:rPr>
        <w:t xml:space="preserve">Integration of AI Tools:</w:t>
      </w:r>
      <w:r>
        <w:t xml:space="preserve"> </w:t>
      </w:r>
      <w:r>
        <w:t xml:space="preserve">Machine learning algorithms now assist in tasks like A/B testing and personalized user experiences, allowing designers to focus on creativity while leveraging data-driven insights.</w:t>
      </w:r>
    </w:p>
    <w:bookmarkEnd w:id="22"/>
    <w:bookmarkStart w:id="23" w:name="Xb5341e6adfd8c565b1ee2ea7184e5683615b642"/>
    <w:p>
      <w:pPr>
        <w:pStyle w:val="Heading2"/>
      </w:pPr>
      <w:r>
        <w:t xml:space="preserve">Challenges Faced by Web Designers in United States New York City</w:t>
      </w:r>
    </w:p>
    <w:p>
      <w:pPr>
        <w:pStyle w:val="FirstParagraph"/>
      </w:pPr>
      <w:r>
        <w:t xml:space="preserve">While opportunities abound, web designers in NYC also contend with challenges specific to the city’s fast-paced environment. These include:</w:t>
      </w:r>
    </w:p>
    <w:p>
      <w:pPr>
        <w:numPr>
          <w:ilvl w:val="0"/>
          <w:numId w:val="1002"/>
        </w:numPr>
        <w:pStyle w:val="Compact"/>
      </w:pPr>
      <w:r>
        <w:rPr>
          <w:bCs/>
          <w:b/>
        </w:rPr>
        <w:t xml:space="preserve">High Competition:</w:t>
      </w:r>
      <w:r>
        <w:t xml:space="preserve"> </w:t>
      </w:r>
      <w:r>
        <w:t xml:space="preserve">The concentration of top-tier talent and agencies creates a competitive market, requiring designers to continuously upskill and differentiate themselves.</w:t>
      </w:r>
    </w:p>
    <w:p>
      <w:pPr>
        <w:numPr>
          <w:ilvl w:val="0"/>
          <w:numId w:val="1002"/>
        </w:numPr>
        <w:pStyle w:val="Compact"/>
      </w:pPr>
      <w:r>
        <w:rPr>
          <w:bCs/>
          <w:b/>
        </w:rPr>
        <w:t xml:space="preserve">Cultural Diversity:</w:t>
      </w:r>
      <w:r>
        <w:t xml:space="preserve"> </w:t>
      </w:r>
      <w:r>
        <w:t xml:space="preserve">Catering to New York’s multicultural population demands designs that are both visually engaging and culturally sensitive.</w:t>
      </w:r>
    </w:p>
    <w:p>
      <w:pPr>
        <w:numPr>
          <w:ilvl w:val="0"/>
          <w:numId w:val="1002"/>
        </w:numPr>
        <w:pStyle w:val="Compact"/>
      </w:pPr>
      <w:r>
        <w:rPr>
          <w:bCs/>
          <w:b/>
        </w:rPr>
        <w:t xml:space="preserve">Economic Pressures:</w:t>
      </w:r>
      <w:r>
        <w:t xml:space="preserve"> </w:t>
      </w:r>
      <w:r>
        <w:t xml:space="preserve">The high cost of living in NYC can strain freelancers, necessitating flexible pricing models or collaboration with agencies that offer competitive compensation.</w:t>
      </w:r>
    </w:p>
    <w:bookmarkEnd w:id="23"/>
    <w:bookmarkStart w:id="24" w:name="X789559796eb69e956879f267e2fb13227dc7ba4"/>
    <w:p>
      <w:pPr>
        <w:pStyle w:val="Heading2"/>
      </w:pPr>
      <w:r>
        <w:t xml:space="preserve">Case Study: Web Designers Shaping New York City’s Digital Identity</w:t>
      </w:r>
    </w:p>
    <w:p>
      <w:pPr>
        <w:pStyle w:val="FirstParagraph"/>
      </w:pPr>
      <w:r>
        <w:t xml:space="preserve">To illustrate the impact of web designers in New York City, this thesis highlights three case studies:</w:t>
      </w:r>
    </w:p>
    <w:p>
      <w:pPr>
        <w:numPr>
          <w:ilvl w:val="0"/>
          <w:numId w:val="1003"/>
        </w:numPr>
        <w:pStyle w:val="Compact"/>
      </w:pPr>
      <w:r>
        <w:rPr>
          <w:bCs/>
          <w:b/>
        </w:rPr>
        <w:t xml:space="preserve">The Metropolitan Museum of Art (The Met):</w:t>
      </w:r>
      <w:r>
        <w:t xml:space="preserve"> </w:t>
      </w:r>
      <w:r>
        <w:t xml:space="preserve">The redesign of The Met’s website by NYC-based firm</w:t>
      </w:r>
      <w:r>
        <w:t xml:space="preserve"> </w:t>
      </w:r>
      <w:r>
        <w:rPr>
          <w:iCs/>
          <w:i/>
        </w:rPr>
        <w:t xml:space="preserve">SuperFriendly</w:t>
      </w:r>
      <w:r>
        <w:t xml:space="preserve"> </w:t>
      </w:r>
      <w:r>
        <w:t xml:space="preserve">emphasized accessibility and mobile optimization, ensuring millions of visitors could explore the museum’s collections online.</w:t>
      </w:r>
    </w:p>
    <w:p>
      <w:pPr>
        <w:numPr>
          <w:ilvl w:val="0"/>
          <w:numId w:val="1003"/>
        </w:numPr>
        <w:pStyle w:val="Compact"/>
      </w:pPr>
      <w:r>
        <w:rPr>
          <w:bCs/>
          <w:b/>
        </w:rPr>
        <w:t xml:space="preserve">Gotham Tech Startup Ecosystem:</w:t>
      </w:r>
      <w:r>
        <w:t xml:space="preserve"> </w:t>
      </w:r>
      <w:r>
        <w:t xml:space="preserve">Web designers working with startups in neighborhoods like Brooklyn’s Dumbo or Manhattan’s Silicon Alley focus on lean, agile development to help scale businesses quickly.</w:t>
      </w:r>
    </w:p>
    <w:p>
      <w:pPr>
        <w:numPr>
          <w:ilvl w:val="0"/>
          <w:numId w:val="1003"/>
        </w:numPr>
        <w:pStyle w:val="Compact"/>
      </w:pPr>
      <w:r>
        <w:rPr>
          <w:bCs/>
          <w:b/>
        </w:rPr>
        <w:t xml:space="preserve">Corporate Clients in Financial District:</w:t>
      </w:r>
      <w:r>
        <w:t xml:space="preserve"> </w:t>
      </w:r>
      <w:r>
        <w:t xml:space="preserve">Firms like Google and IBM have long relied on NYC-based web design agencies to create corporate websites that reflect their brand identity while meeting global compliance standards.</w:t>
      </w:r>
    </w:p>
    <w:bookmarkEnd w:id="24"/>
    <w:bookmarkStart w:id="25" w:name="X9e342a249206f9b0964c36435d61254a257dc61"/>
    <w:p>
      <w:pPr>
        <w:pStyle w:val="Heading2"/>
      </w:pPr>
      <w:r>
        <w:t xml:space="preserve">The Future of Web Design in United States New York City</w:t>
      </w:r>
    </w:p>
    <w:p>
      <w:pPr>
        <w:pStyle w:val="FirstParagraph"/>
      </w:pPr>
      <w:r>
        <w:t xml:space="preserve">As artificial intelligence, virtual reality (VR), and augmented reality (AR) become more integrated into web design, the role of designers in NYC will evolve. The city’s position as a global economic powerhouse ensures that its web designers will remain at the forefront of innovation. However, success will depend on adaptability to emerging technologies and a deep understanding of both local and international markets.</w:t>
      </w:r>
    </w:p>
    <w:bookmarkEnd w:id="25"/>
    <w:bookmarkStart w:id="26" w:name="conclusion"/>
    <w:p>
      <w:pPr>
        <w:pStyle w:val="Heading2"/>
      </w:pPr>
      <w:r>
        <w:t xml:space="preserve">Conclusion</w:t>
      </w:r>
    </w:p>
    <w:p>
      <w:pPr>
        <w:pStyle w:val="FirstParagraph"/>
      </w:pPr>
      <w:r>
        <w:t xml:space="preserve">In conclusion, this Master Thesis underscores the indispensable role of web designers in the United States New York City. Their work not only enhances user experiences but also drives economic growth, fosters cultural expression, and positions NYC as a leader in digital innovation. As the city continues to grow and transform, web designers will play an increasingly vital role in shaping its future—both online and offline.</w:t>
      </w:r>
    </w:p>
    <w:p>
      <w:pPr>
        <w:pStyle w:val="BodyText"/>
      </w:pPr>
      <w:r>
        <w:rPr>
          <w:bCs/>
          <w:b/>
        </w:rPr>
        <w:t xml:space="preserve">Keywords:</w:t>
      </w:r>
      <w:r>
        <w:t xml:space="preserve"> </w:t>
      </w:r>
      <w:r>
        <w:t xml:space="preserve">Master Thesis, Web Designer,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United States New York City</dc:title>
  <dc:creator/>
  <dc:language>en</dc:language>
  <cp:keywords/>
  <dcterms:created xsi:type="dcterms:W3CDTF">2026-07-24T08:33:43Z</dcterms:created>
  <dcterms:modified xsi:type="dcterms:W3CDTF">2026-07-24T08:33:43Z</dcterms:modified>
</cp:coreProperties>
</file>

<file path=docProps/custom.xml><?xml version="1.0" encoding="utf-8"?>
<Properties xmlns="http://schemas.openxmlformats.org/officeDocument/2006/custom-properties" xmlns:vt="http://schemas.openxmlformats.org/officeDocument/2006/docPropsVTypes"/>
</file>