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Tech</w:t>
      </w:r>
      <w:r>
        <w:t xml:space="preserve"> </w:t>
      </w:r>
      <w:r>
        <w:t xml:space="preserve">Ecosystem</w:t>
      </w:r>
    </w:p>
    <w:p>
      <w:pPr>
        <w:pStyle w:val="FirstParagraph"/>
      </w:pPr>
      <w:r>
        <w:t xml:space="preserve">```html</w:t>
      </w:r>
    </w:p>
    <w:bookmarkStart w:id="29" w:name="Xda356dc287ac9eada66b13e3e7770769929ab42"/>
    <w:p>
      <w:pPr>
        <w:pStyle w:val="Heading1"/>
      </w:pPr>
      <w:r>
        <w:t xml:space="preserve">Master Thesis: The Role of a Web Designer in the United States San Francisco Tech Ecosystem</w:t>
      </w:r>
    </w:p>
    <w:bookmarkStart w:id="20" w:name="abstract"/>
    <w:p>
      <w:pPr>
        <w:pStyle w:val="Heading2"/>
      </w:pPr>
      <w:r>
        <w:t xml:space="preserve">Abstract</w:t>
      </w:r>
    </w:p>
    <w:p>
      <w:pPr>
        <w:pStyle w:val="FirstParagraph"/>
      </w:pPr>
      <w:r>
        <w:t xml:space="preserve">This Master Thesis explores the evolving role of a Web Designer in the dynamic tech landscape of United States San Francisco. As a global hub for innovation and entrepreneurship, San Francisco has become a magnet for digital professionals seeking to shape the future of web design. The study delves into how Web Designers in this region navigate challenges such as rapid technological advancements, user-centric design demands, and the competitive nature of Silicon Valley’s startup culture. By analyzing case studies, industry trends, and professional practices, this thesis highlights the unique contributions of Web Designers to San Francisco’s digital economy.</w:t>
      </w:r>
    </w:p>
    <w:bookmarkEnd w:id="20"/>
    <w:bookmarkStart w:id="21" w:name="introduction"/>
    <w:p>
      <w:pPr>
        <w:pStyle w:val="Heading2"/>
      </w:pPr>
      <w:r>
        <w:t xml:space="preserve">Introduction</w:t>
      </w:r>
    </w:p>
    <w:p>
      <w:pPr>
        <w:pStyle w:val="FirstParagraph"/>
      </w:pPr>
      <w:r>
        <w:t xml:space="preserve">The United States San Francisco has long been a beacon for technologists, entrepreneurs, and creatives. Its proximity to Silicon Valley and its vibrant culture of innovation make it an ideal location for exploring the intersection of design and technology. A Web Designer in this context is not merely a creator of visually appealing websites; they are integral to driving user engagement, fostering brand identity, and supporting business objectives in a highly competitive market. This thesis investigates how Web Designers in San Francisco leverage their skills to meet the demands of both local startups and global corporations.</w:t>
      </w:r>
    </w:p>
    <w:bookmarkEnd w:id="21"/>
    <w:bookmarkStart w:id="22" w:name="literature-review"/>
    <w:p>
      <w:pPr>
        <w:pStyle w:val="Heading2"/>
      </w:pPr>
      <w:r>
        <w:t xml:space="preserve">Literature Review</w:t>
      </w:r>
    </w:p>
    <w:p>
      <w:pPr>
        <w:pStyle w:val="FirstParagraph"/>
      </w:pPr>
      <w:r>
        <w:t xml:space="preserve">Previous research highlights the growing importance of user experience (UX) design, responsive web development, and accessibility standards in modern web design practices. Studies by industry leaders such as Nielsen Norman Group emphasize that San Francisco-based Web Designers must prioritize inclusivity and adaptability to cater to a diverse user base. Additionally, reports from the Bay Area’s tech sector underscore the need for Web Designers to integrate emerging technologies like AI-driven personalization and voice-activated interfaces into their workflows. These trends reflect a broader shift toward data-informed design decisions in the United States San Francisco ecosystem.</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Web Designers operating in San Francisco with interviews and surveys conducted among professionals in the field. Data was gathered from local design agencies, tech incubators, and online platforms such as Behance and Dribbble. The study also analyzes open-source projects and design tools popularized by San Francisco’s tech community, including Figma, Adobe XD, and Webflow. By triangulating these data sources, the research provides a comprehensive understanding of the challenges and opportunities faced by Web Designers in this region.</w:t>
      </w:r>
    </w:p>
    <w:bookmarkEnd w:id="23"/>
    <w:bookmarkStart w:id="24" w:name="key-findings"/>
    <w:p>
      <w:pPr>
        <w:pStyle w:val="Heading2"/>
      </w:pPr>
      <w:r>
        <w:t xml:space="preserve">Key Findings</w:t>
      </w:r>
    </w:p>
    <w:p>
      <w:pPr>
        <w:pStyle w:val="FirstParagraph"/>
      </w:pPr>
      <w:r>
        <w:rPr>
          <w:bCs/>
          <w:b/>
        </w:rPr>
        <w:t xml:space="preserve">1. Mobile-First Design as a Priority:</w:t>
      </w:r>
      <w:r>
        <w:t xml:space="preserve"> </w:t>
      </w:r>
      <w:r>
        <w:t xml:space="preserve">Due to San Francisco’s tech-savvy population, Web Designers in the United States prioritize mobile responsiveness. Over 70% of local design agencies reported integrating mobile-first principles into their projects, ensuring seamless user experiences across devices.</w:t>
      </w:r>
    </w:p>
    <w:p>
      <w:pPr>
        <w:pStyle w:val="BodyText"/>
      </w:pPr>
      <w:r>
        <w:rPr>
          <w:bCs/>
          <w:b/>
        </w:rPr>
        <w:t xml:space="preserve">2. Collaboration with Developers:</w:t>
      </w:r>
      <w:r>
        <w:t xml:space="preserve"> </w:t>
      </w:r>
      <w:r>
        <w:t xml:space="preserve">Unlike traditional roles, Web Designers in San Francisco often work closely with developers to implement cutting-edge features such as real-time data visualization and interactive animations. This collaboration is facilitated by tools like GitHub and Jira, which are widely adopted in the region.</w:t>
      </w:r>
    </w:p>
    <w:p>
      <w:pPr>
        <w:pStyle w:val="BodyText"/>
      </w:pPr>
      <w:r>
        <w:rPr>
          <w:bCs/>
          <w:b/>
        </w:rPr>
        <w:t xml:space="preserve">3. Focus on Sustainability:</w:t>
      </w:r>
      <w:r>
        <w:t xml:space="preserve"> </w:t>
      </w:r>
      <w:r>
        <w:t xml:space="preserve">Reflecting San Francisco’s commitment to environmental sustainability, many Web Designers emphasize eco-friendly practices, such as optimizing website performance to reduce carbon footprints and using renewable energy-powered hosting services.</w:t>
      </w:r>
    </w:p>
    <w:bookmarkEnd w:id="24"/>
    <w:bookmarkStart w:id="25" w:name="implications-for-the-field"/>
    <w:p>
      <w:pPr>
        <w:pStyle w:val="Heading2"/>
      </w:pPr>
      <w:r>
        <w:t xml:space="preserve">Implications for the Field</w:t>
      </w:r>
    </w:p>
    <w:p>
      <w:pPr>
        <w:pStyle w:val="FirstParagraph"/>
      </w:pPr>
      <w:r>
        <w:t xml:space="preserve">The findings of this thesis have significant implications for both academic institutions and industry practitioners. In the United States San Francisco, Web Designers must continually update their skills to stay abreast of evolving technologies and user expectations. Educational programs in web design should incorporate modules on AI integration, ethical considerations in design, and cross-disciplinary collaboration. Furthermore, the role of a Web Designer is expanding beyond aesthetics to encompass strategic decision-making that aligns with business goals.</w:t>
      </w:r>
    </w:p>
    <w:bookmarkEnd w:id="25"/>
    <w:bookmarkStart w:id="26" w:name="conclusion"/>
    <w:p>
      <w:pPr>
        <w:pStyle w:val="Heading2"/>
      </w:pPr>
      <w:r>
        <w:t xml:space="preserve">Conclusion</w:t>
      </w:r>
    </w:p>
    <w:p>
      <w:pPr>
        <w:pStyle w:val="FirstParagraph"/>
      </w:pPr>
      <w:r>
        <w:t xml:space="preserve">The United States San Francisco remains a pivotal center for innovation, and the Web Designer plays a critical role in shaping its digital future. By embracing emerging technologies, prioritizing user experience, and fostering collaboration across disciplines, Web Designers in this region are not only meeting current demands but also setting global standards for web design excellence. This Master Thesis underscores the necessity of continued research and investment in the skills of Web Designers to sustain San Francisco’s position as a leader in the tech industry.</w:t>
      </w:r>
    </w:p>
    <w:bookmarkEnd w:id="26"/>
    <w:bookmarkStart w:id="27" w:name="references"/>
    <w:p>
      <w:pPr>
        <w:pStyle w:val="Heading2"/>
      </w:pPr>
      <w:r>
        <w:t xml:space="preserve">References</w:t>
      </w:r>
    </w:p>
    <w:p>
      <w:pPr>
        <w:numPr>
          <w:ilvl w:val="0"/>
          <w:numId w:val="1001"/>
        </w:numPr>
        <w:pStyle w:val="Compact"/>
      </w:pPr>
      <w:r>
        <w:t xml:space="preserve">Nielsen Norman Group. (2023). "The Future of UX Design in 2024." Retrieved from www.nngroup.com</w:t>
      </w:r>
    </w:p>
    <w:p>
      <w:pPr>
        <w:numPr>
          <w:ilvl w:val="0"/>
          <w:numId w:val="1001"/>
        </w:numPr>
        <w:pStyle w:val="Compact"/>
      </w:pPr>
      <w:r>
        <w:t xml:space="preserve">Bay Area Tech Report. (2023). "Design Trends in San Francisco's Startup Ecosystem." Retrieved from www.bayareatechreport.com</w:t>
      </w:r>
    </w:p>
    <w:p>
      <w:pPr>
        <w:numPr>
          <w:ilvl w:val="0"/>
          <w:numId w:val="1001"/>
        </w:numPr>
        <w:pStyle w:val="Compact"/>
      </w:pPr>
      <w:r>
        <w:t xml:space="preserve">Adobe XD User Guide. (2023). "Best Practices for Responsive Web Design." Retrieved from www.adobe.com/xd</w:t>
      </w:r>
    </w:p>
    <w:bookmarkEnd w:id="27"/>
    <w:bookmarkStart w:id="28" w:name="appendix-case-studies"/>
    <w:p>
      <w:pPr>
        <w:pStyle w:val="Heading2"/>
      </w:pPr>
      <w:r>
        <w:t xml:space="preserve">Appendix: Case Studies</w:t>
      </w:r>
    </w:p>
    <w:p>
      <w:pPr>
        <w:pStyle w:val="FirstParagraph"/>
      </w:pPr>
      <w:r>
        <w:rPr>
          <w:iCs/>
          <w:i/>
        </w:rPr>
        <w:t xml:space="preserve">Case Study 1:</w:t>
      </w:r>
      <w:r>
        <w:t xml:space="preserve"> </w:t>
      </w:r>
      <w:r>
        <w:t xml:space="preserve">A Web Designer at a San Francisco-based fintech startup optimized their platform using AI-driven analytics, resulting in a 40% increase in user retention.</w:t>
      </w:r>
    </w:p>
    <w:p>
      <w:pPr>
        <w:pStyle w:val="BodyText"/>
      </w:pPr>
      <w:r>
        <w:rPr>
          <w:iCs/>
          <w:i/>
        </w:rPr>
        <w:t xml:space="preserve">Case Study 2:</w:t>
      </w:r>
      <w:r>
        <w:t xml:space="preserve"> </w:t>
      </w:r>
      <w:r>
        <w:t xml:space="preserve">A freelance Web Designer collaborated with a local nonprofit to create an accessible website that reduced administrative costs by 30% through automation.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the United States San Francisco Tech Ecosystem</dc:title>
  <dc:creator/>
  <dc:language>en</dc:language>
  <cp:keywords/>
  <dcterms:created xsi:type="dcterms:W3CDTF">2026-07-21T05:41:33Z</dcterms:created>
  <dcterms:modified xsi:type="dcterms:W3CDTF">2026-07-21T05:41:33Z</dcterms:modified>
</cp:coreProperties>
</file>

<file path=docProps/custom.xml><?xml version="1.0" encoding="utf-8"?>
<Properties xmlns="http://schemas.openxmlformats.org/officeDocument/2006/custom-properties" xmlns:vt="http://schemas.openxmlformats.org/officeDocument/2006/docPropsVTypes"/>
</file>