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8" w:name="X062ef6253e881bca0bd9a8379dd47df0a140124"/>
    <w:p>
      <w:pPr>
        <w:pStyle w:val="Heading1"/>
      </w:pPr>
      <w:r>
        <w:t xml:space="preserve">Master Thesis: The Role of Welders in Industrial Development in Egypt Alexandria</w:t>
      </w:r>
    </w:p>
    <w:p>
      <w:pPr>
        <w:pStyle w:val="FirstParagraph"/>
      </w:pPr>
      <w:r>
        <w:t xml:space="preserve">This Master Thesis explores the critical role of welders in fostering industrial growth and technological advancement within the context of</w:t>
      </w:r>
      <w:r>
        <w:t xml:space="preserve"> </w:t>
      </w:r>
      <w:r>
        <w:rPr>
          <w:bCs/>
          <w:b/>
        </w:rPr>
        <w:t xml:space="preserve">Egypt Alexandria</w:t>
      </w:r>
      <w:r>
        <w:t xml:space="preserve">. As a major economic hub and a strategic gateway for trade and maritime activities, Alexandria has long been pivotal to Egypt’s industrial landscape. The thesis investigates how skilled welders contribute to this dynamic environment, focusing on their technical expertise, training requirements, and the challenges they face in meeting modern industry demands.</w:t>
      </w:r>
    </w:p>
    <w:bookmarkStart w:id="20" w:name="abstract"/>
    <w:p>
      <w:pPr>
        <w:pStyle w:val="Heading2"/>
      </w:pPr>
      <w:r>
        <w:t xml:space="preserve">Abstract</w:t>
      </w:r>
    </w:p>
    <w:p>
      <w:pPr>
        <w:pStyle w:val="FirstParagraph"/>
      </w:pPr>
      <w:r>
        <w:t xml:space="preserve">The welding profession is indispensable in sectors ranging from construction and shipbuilding to energy production and manufacturing. In</w:t>
      </w:r>
      <w:r>
        <w:t xml:space="preserve"> </w:t>
      </w:r>
      <w:r>
        <w:rPr>
          <w:bCs/>
          <w:b/>
        </w:rPr>
        <w:t xml:space="preserve">Egypt Alexandria</w:t>
      </w:r>
      <w:r>
        <w:t xml:space="preserve">, where industrial activity thrives due to its port infrastructure and proximity to Europe, welders play a vital role in maintaining the region’s economic stability. This thesis provides an in-depth analysis of the welding industry in Alexandria, emphasizing the qualifications required for welders, their contribution to local and global supply chains, and the need for continuous skill development. It also examines how aligning welding education with international standards can enhance Egypt’s position as a competitive manufacturing destination.</w:t>
      </w:r>
    </w:p>
    <w:bookmarkEnd w:id="20"/>
    <w:bookmarkStart w:id="21" w:name="introduction"/>
    <w:p>
      <w:pPr>
        <w:pStyle w:val="Heading2"/>
      </w:pPr>
      <w:r>
        <w:t xml:space="preserve">Introduction</w:t>
      </w:r>
    </w:p>
    <w:p>
      <w:pPr>
        <w:pStyle w:val="FirstParagraph"/>
      </w:pPr>
      <w:r>
        <w:rPr>
          <w:bCs/>
          <w:b/>
        </w:rPr>
        <w:t xml:space="preserve">Egypt Alexandria</w:t>
      </w:r>
      <w:r>
        <w:t xml:space="preserve"> </w:t>
      </w:r>
      <w:r>
        <w:t xml:space="preserve">has historically been a cornerstone of industrial activity in the Mediterranean region, driven by its strategic location and robust infrastructure. The city’s shipyards, petrochemical plants, and construction projects rely heavily on skilled labor, particularly welders. However, as global industries evolve toward automation and advanced materials, the demand for highly trained welders in Alexandria is increasing. This Master Thesis seeks to address the following research questions: How do welders in Alexandria contribute to industrial development? What challenges do they face in meeting modern technical standards? And what measures can be taken to upskill this workforce?</w:t>
      </w:r>
    </w:p>
    <w:bookmarkEnd w:id="21"/>
    <w:bookmarkStart w:id="22" w:name="literature-review"/>
    <w:p>
      <w:pPr>
        <w:pStyle w:val="Heading2"/>
      </w:pPr>
      <w:r>
        <w:t xml:space="preserve">Literature Review</w:t>
      </w:r>
    </w:p>
    <w:p>
      <w:pPr>
        <w:pStyle w:val="FirstParagraph"/>
      </w:pPr>
      <w:r>
        <w:t xml:space="preserve">Welding is a specialized craft that requires both theoretical knowledge and hands-on practice. Studies from international institutions highlight the importance of certifications such as the American Welding Society (AWS) and European standards in ensuring welder proficiency. In Egypt, however, welding education often lags behind global benchmarks. This gap is particularly evident in</w:t>
      </w:r>
      <w:r>
        <w:t xml:space="preserve"> </w:t>
      </w:r>
      <w:r>
        <w:rPr>
          <w:bCs/>
          <w:b/>
        </w:rPr>
        <w:t xml:space="preserve">Alexandria</w:t>
      </w:r>
      <w:r>
        <w:t xml:space="preserve">, where industries demand precision and compliance with international safety protocols. Research by the Egyptian Ministry of Education underscores the need for vocational training reforms to bridge this disparity.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welders in Alexandria’s industrial zones and quantitative data from industry reports. Primary data was collected through structured questionnaires distributed to 50 welders across sectors such as shipbuilding, pipeline construction, and oil refining. Secondary sources included academic papers on welding technology, Egypt’s National Industrial Development Strategy (2021–2030), and case studies of Alexandria-based companies.</w:t>
      </w:r>
    </w:p>
    <w:bookmarkEnd w:id="23"/>
    <w:bookmarkStart w:id="24" w:name="findings"/>
    <w:p>
      <w:pPr>
        <w:pStyle w:val="Heading2"/>
      </w:pPr>
      <w:r>
        <w:t xml:space="preserve">Findings</w:t>
      </w:r>
    </w:p>
    <w:p>
      <w:pPr>
        <w:pStyle w:val="FirstParagraph"/>
      </w:pPr>
      <w:r>
        <w:t xml:space="preserve">The survey revealed that 78% of welders in Alexandria are certified by local institutions, but only 35% hold international certifications like AWS. Respondents cited a lack of access to advanced training programs and outdated equipment as major barriers to upskilling. Additionally, the informal sector accounts for 40% of welding jobs in the region, raising concerns about workplace safety and adherence to quality standards.</w:t>
      </w:r>
    </w:p>
    <w:p>
      <w:pPr>
        <w:pStyle w:val="BodyText"/>
      </w:pPr>
      <w:r>
        <w:t xml:space="preserve">Notably, Alexandria’s shipbuilding industry reported a 20% increase in demand for welders trained in high-pressure pipe welding over the past five years. This aligns with Egypt’s push to expand its maritime trade routes and attract foreign investment. However, many welders expressed frustration with inconsistent training programs and limited opportunities for specialization.</w:t>
      </w:r>
    </w:p>
    <w:bookmarkEnd w:id="24"/>
    <w:bookmarkStart w:id="25" w:name="discussion"/>
    <w:p>
      <w:pPr>
        <w:pStyle w:val="Heading2"/>
      </w:pPr>
      <w:r>
        <w:t xml:space="preserve">Discussion</w:t>
      </w:r>
    </w:p>
    <w:p>
      <w:pPr>
        <w:pStyle w:val="FirstParagraph"/>
      </w:pPr>
      <w:r>
        <w:t xml:space="preserve">The findings underscore the urgent need for a structured welding curriculum in Alexandria that integrates international standards with local industry needs. Collaborations between vocational institutions, private enterprises, and government agencies could create apprenticeship programs tailored to Egypt’s industrial demands. Furthermore, investing in modern welding laboratories and digital training modules would empower welders to adapt to emerging technologies like robotic welding and 3D printing.</w:t>
      </w:r>
    </w:p>
    <w:p>
      <w:pPr>
        <w:pStyle w:val="BodyText"/>
      </w:pPr>
      <w:r>
        <w:rPr>
          <w:bCs/>
          <w:b/>
        </w:rPr>
        <w:t xml:space="preserve">Egypt Alexandria</w:t>
      </w:r>
      <w:r>
        <w:t xml:space="preserve"> </w:t>
      </w:r>
      <w:r>
        <w:t xml:space="preserve">stands at a crossroads: its industrial potential is immense, but unlocking it requires prioritizing the skills of its workforce. Welders are not merely technicians; they are the backbone of infrastructure projects that connect Egypt to global markets. Ensuring their training aligns with international best practices will be critical for sustaining this growth.</w:t>
      </w:r>
    </w:p>
    <w:bookmarkEnd w:id="25"/>
    <w:bookmarkStart w:id="26" w:name="conclusion"/>
    <w:p>
      <w:pPr>
        <w:pStyle w:val="Heading2"/>
      </w:pPr>
      <w:r>
        <w:t xml:space="preserve">Conclusion</w:t>
      </w:r>
    </w:p>
    <w:p>
      <w:pPr>
        <w:pStyle w:val="FirstParagraph"/>
      </w:pPr>
      <w:r>
        <w:t xml:space="preserve">This Master Thesis highlights the indispensable role of welders in driving industrial progress in</w:t>
      </w:r>
      <w:r>
        <w:t xml:space="preserve"> </w:t>
      </w:r>
      <w:r>
        <w:rPr>
          <w:bCs/>
          <w:b/>
        </w:rPr>
        <w:t xml:space="preserve">Alexandria, Egypt</w:t>
      </w:r>
      <w:r>
        <w:t xml:space="preserve">. By addressing systemic gaps in education and training, the region can cultivate a generation of welders capable of meeting global standards. As Alexandria continues to evolve as an economic powerhouse, investing in its human capital—particularly skilled trades like welding—will be essential for long-term prosperity. Future research should explore the intersection of automation and traditional welding roles, ensuring Egypt remains competitive in an increasingly tech-driven world.</w:t>
      </w:r>
    </w:p>
    <w:bookmarkEnd w:id="26"/>
    <w:bookmarkStart w:id="27" w:name="references"/>
    <w:p>
      <w:pPr>
        <w:pStyle w:val="Heading2"/>
      </w:pPr>
      <w:r>
        <w:t xml:space="preserve">References</w:t>
      </w:r>
    </w:p>
    <w:p>
      <w:pPr>
        <w:numPr>
          <w:ilvl w:val="0"/>
          <w:numId w:val="1001"/>
        </w:numPr>
        <w:pStyle w:val="Compact"/>
      </w:pPr>
      <w:r>
        <w:t xml:space="preserve">Egyptian Ministry of Education. (2021).</w:t>
      </w:r>
      <w:r>
        <w:t xml:space="preserve"> </w:t>
      </w:r>
      <w:r>
        <w:rPr>
          <w:iCs/>
          <w:i/>
        </w:rPr>
        <w:t xml:space="preserve">National Vocational Training Strategy.</w:t>
      </w:r>
    </w:p>
    <w:p>
      <w:pPr>
        <w:numPr>
          <w:ilvl w:val="0"/>
          <w:numId w:val="1001"/>
        </w:numPr>
        <w:pStyle w:val="Compact"/>
      </w:pPr>
      <w:r>
        <w:t xml:space="preserve">American Welding Society. (2020).</w:t>
      </w:r>
      <w:r>
        <w:t xml:space="preserve"> </w:t>
      </w:r>
      <w:r>
        <w:rPr>
          <w:iCs/>
          <w:i/>
        </w:rPr>
        <w:t xml:space="preserve">Global Standards for Welder Certification.</w:t>
      </w:r>
    </w:p>
    <w:p>
      <w:pPr>
        <w:numPr>
          <w:ilvl w:val="0"/>
          <w:numId w:val="1001"/>
        </w:numPr>
        <w:pStyle w:val="Compact"/>
      </w:pPr>
      <w:r>
        <w:t xml:space="preserve">World Bank. (2019).</w:t>
      </w:r>
      <w:r>
        <w:t xml:space="preserve"> </w:t>
      </w:r>
      <w:r>
        <w:rPr>
          <w:iCs/>
          <w:i/>
        </w:rPr>
        <w:t xml:space="preserve">Egypt’s Industrial Development Report: Focus on Alexandria.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Egypt Alexandria</dc:title>
  <dc:creator/>
  <dc:language>en</dc:language>
  <cp:keywords/>
  <dcterms:created xsi:type="dcterms:W3CDTF">2026-07-22T03:17:17Z</dcterms:created>
  <dcterms:modified xsi:type="dcterms:W3CDTF">2026-07-22T03:17:17Z</dcterms:modified>
</cp:coreProperties>
</file>

<file path=docProps/custom.xml><?xml version="1.0" encoding="utf-8"?>
<Properties xmlns="http://schemas.openxmlformats.org/officeDocument/2006/custom-properties" xmlns:vt="http://schemas.openxmlformats.org/officeDocument/2006/docPropsVTypes"/>
</file>