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Welder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9" w:name="Xb1931810c573f3cb6dac2197c8c4b1131dd2d1b"/>
    <w:p>
      <w:pPr>
        <w:pStyle w:val="Heading1"/>
      </w:pPr>
      <w:r>
        <w:t xml:space="preserve">Master Thesis: The Role of a Welder in Nigeria Abuja</w:t>
      </w:r>
    </w:p>
    <w:bookmarkStart w:id="20" w:name="abstract"/>
    <w:p>
      <w:pPr>
        <w:pStyle w:val="Heading2"/>
      </w:pPr>
      <w:r>
        <w:t xml:space="preserve">Abstract</w:t>
      </w:r>
    </w:p>
    <w:p>
      <w:pPr>
        <w:pStyle w:val="FirstParagraph"/>
      </w:pPr>
      <w:r>
        <w:t xml:space="preserve">This Master Thesis explores the critical role of welders in the socio-economic development of Nigeria, with a specific focus on the Federal Capital Territory (FCT) Abuja. As a hub for national infrastructure and industrial growth, Abuja has increasingly relied on skilled welders to meet demands in construction, engineering, and energy sectors. The study examines welding practices, challenges faced by welders in Abuja, and strategies to enhance the profession's standards. By analyzing local industry requirements, training programs, and safety protocols, this thesis aims to contribute to the discourse on vocational education and workforce development in Nigeria.</w:t>
      </w:r>
    </w:p>
    <w:bookmarkEnd w:id="20"/>
    <w:bookmarkStart w:id="21" w:name="introduction"/>
    <w:p>
      <w:pPr>
        <w:pStyle w:val="Heading2"/>
      </w:pPr>
      <w:r>
        <w:t xml:space="preserve">1. Introduction</w:t>
      </w:r>
    </w:p>
    <w:p>
      <w:pPr>
        <w:pStyle w:val="FirstParagraph"/>
      </w:pPr>
      <w:r>
        <w:t xml:space="preserve">Nigeria’s economic landscape is deeply intertwined with industrialization, a process that hinges on skilled labor such as welders. In Nigeria Abuja, the capital city, welding has become indispensable for projects ranging from building infrastructure to manufacturing equipment. As a Master Thesis, this work investigates how welders in Abuja navigate technical demands, regulatory frameworks, and cultural contexts to support national growth. The thesis also underscores the need for policy interventions to address gaps in training and safety compliance.</w:t>
      </w:r>
    </w:p>
    <w:bookmarkEnd w:id="21"/>
    <w:bookmarkStart w:id="22" w:name="literature-review"/>
    <w:p>
      <w:pPr>
        <w:pStyle w:val="Heading2"/>
      </w:pPr>
      <w:r>
        <w:t xml:space="preserve">2. Literature Review</w:t>
      </w:r>
    </w:p>
    <w:p>
      <w:pPr>
        <w:pStyle w:val="FirstParagraph"/>
      </w:pPr>
      <w:r>
        <w:t xml:space="preserve">Welding is a cornerstone of modern engineering, enabling the construction of steel structures, pipelines, and machinery. In Nigeria, welding has historically been overshadowed by other trades due to limited formal education and training opportunities. However, urban centers like Abuja have emerged as focal points for skilled labor demand. Studies indicate that welders in Abuja face unique challenges such as inadequate access to modern equipment and inconsistent adherence to safety standards (Adeyemi &amp; Nwosu, 2019). Furthermore, the absence of standardized certification processes has led to variability in welder expertise.</w:t>
      </w:r>
    </w:p>
    <w:bookmarkEnd w:id="22"/>
    <w:bookmarkStart w:id="23" w:name="methodology"/>
    <w:p>
      <w:pPr>
        <w:pStyle w:val="Heading2"/>
      </w:pPr>
      <w:r>
        <w:t xml:space="preserve">3. Methodology</w:t>
      </w:r>
    </w:p>
    <w:p>
      <w:pPr>
        <w:pStyle w:val="FirstParagraph"/>
      </w:pPr>
      <w:r>
        <w:t xml:space="preserve">This research employed a mixed-methods approach, combining qualitative interviews with 15 welders in Abuja and quantitative data from local workshops. Surveys were conducted to assess skill levels, training backgrounds, and workplace conditions. The study also analyzed government reports on vocational education and industry demand forecasts for welding in the FCT.</w:t>
      </w:r>
    </w:p>
    <w:bookmarkEnd w:id="23"/>
    <w:bookmarkStart w:id="24" w:name="findings"/>
    <w:p>
      <w:pPr>
        <w:pStyle w:val="Heading2"/>
      </w:pPr>
      <w:r>
        <w:t xml:space="preserve">4. Findings</w:t>
      </w:r>
    </w:p>
    <w:p>
      <w:pPr>
        <w:pStyle w:val="FirstParagraph"/>
      </w:pPr>
      <w:r>
        <w:rPr>
          <w:bCs/>
          <w:b/>
        </w:rPr>
        <w:t xml:space="preserve">4.1 Technical Expertise and Training:</w:t>
      </w:r>
      <w:r>
        <w:t xml:space="preserve"> </w:t>
      </w:r>
      <w:r>
        <w:t xml:space="preserve">Most welders in Abuja reported learning through informal apprenticeships rather than formal programs. Only 30% had completed certificate courses from accredited institutions, highlighting a gap in structured training.</w:t>
      </w:r>
    </w:p>
    <w:p>
      <w:pPr>
        <w:pStyle w:val="BodyText"/>
      </w:pPr>
      <w:r>
        <w:rPr>
          <w:bCs/>
          <w:b/>
        </w:rPr>
        <w:t xml:space="preserve">4.2 Industry Demand:</w:t>
      </w:r>
      <w:r>
        <w:t xml:space="preserve"> </w:t>
      </w:r>
      <w:r>
        <w:t xml:space="preserve">The construction boom in Abuja has increased demand for welders skilled in structural steelwork and pipeline systems. However, many welders lack specialization in areas like underwater welding or robotic welding, which are critical for modern projects.</w:t>
      </w:r>
    </w:p>
    <w:p>
      <w:pPr>
        <w:pStyle w:val="BodyText"/>
      </w:pPr>
      <w:r>
        <w:rPr>
          <w:bCs/>
          <w:b/>
        </w:rPr>
        <w:t xml:space="preserve">4.3 Safety and Compliance:</w:t>
      </w:r>
      <w:r>
        <w:t xml:space="preserve"> </w:t>
      </w:r>
      <w:r>
        <w:t xml:space="preserve">Over 60% of respondents cited poor adherence to safety protocols due to cost constraints and lack of enforcement. This raises concerns about occupational health risks and the quality of welds produced.</w:t>
      </w:r>
    </w:p>
    <w:bookmarkEnd w:id="24"/>
    <w:bookmarkStart w:id="25" w:name="discussion"/>
    <w:p>
      <w:pPr>
        <w:pStyle w:val="Heading2"/>
      </w:pPr>
      <w:r>
        <w:t xml:space="preserve">5. Discussion</w:t>
      </w:r>
    </w:p>
    <w:p>
      <w:pPr>
        <w:pStyle w:val="FirstParagraph"/>
      </w:pPr>
      <w:r>
        <w:t xml:space="preserve">The findings underscore the urgent need for institutionalizing welding education in Nigeria Abuja. As a Master Thesis, this work argues that integrating welding into national vocational curricula will address skill shortages and elevate industry standards. Collaboration between government agencies, private sector employers, and technical institutions is essential to create accredited training programs.</w:t>
      </w:r>
    </w:p>
    <w:p>
      <w:pPr>
        <w:pStyle w:val="BodyText"/>
      </w:pPr>
      <w:r>
        <w:t xml:space="preserve">Additionally, the role of welders in sustainable development cannot be overstated. In Abuja, where infrastructure projects are pivotal to economic growth, certified welders can ensure long-term durability of structures while reducing maintenance costs. The thesis also recommends promoting public-private partnerships to provide modern welding equipment and safety gear to practitioners.</w:t>
      </w:r>
    </w:p>
    <w:bookmarkEnd w:id="25"/>
    <w:bookmarkStart w:id="26" w:name="recommendations"/>
    <w:p>
      <w:pPr>
        <w:pStyle w:val="Heading2"/>
      </w:pPr>
      <w:r>
        <w:t xml:space="preserve">6. Recommendations</w:t>
      </w:r>
    </w:p>
    <w:p>
      <w:pPr>
        <w:numPr>
          <w:ilvl w:val="0"/>
          <w:numId w:val="1001"/>
        </w:numPr>
        <w:pStyle w:val="Compact"/>
      </w:pPr>
      <w:r>
        <w:rPr>
          <w:bCs/>
          <w:b/>
        </w:rPr>
        <w:t xml:space="preserve">Policy Advocacy:</w:t>
      </w:r>
      <w:r>
        <w:t xml:space="preserve"> </w:t>
      </w:r>
      <w:r>
        <w:t xml:space="preserve">The Nigerian government should establish a national certification body for welders, ensuring compliance with international standards.</w:t>
      </w:r>
    </w:p>
    <w:p>
      <w:pPr>
        <w:numPr>
          <w:ilvl w:val="0"/>
          <w:numId w:val="1001"/>
        </w:numPr>
        <w:pStyle w:val="Compact"/>
      </w:pPr>
      <w:r>
        <w:rPr>
          <w:bCs/>
          <w:b/>
        </w:rPr>
        <w:t xml:space="preserve">Educational Reforms:</w:t>
      </w:r>
      <w:r>
        <w:t xml:space="preserve"> </w:t>
      </w:r>
      <w:r>
        <w:t xml:space="preserve">Technical colleges in Abuja must expand welding programs to include advanced techniques and safety training.</w:t>
      </w:r>
    </w:p>
    <w:p>
      <w:pPr>
        <w:numPr>
          <w:ilvl w:val="0"/>
          <w:numId w:val="1001"/>
        </w:numPr>
        <w:pStyle w:val="Compact"/>
      </w:pPr>
      <w:r>
        <w:rPr>
          <w:bCs/>
          <w:b/>
        </w:rPr>
        <w:t xml:space="preserve">Safety Enforcement:</w:t>
      </w:r>
      <w:r>
        <w:t xml:space="preserve"> </w:t>
      </w:r>
      <w:r>
        <w:t xml:space="preserve">Regulatory bodies should mandate regular inspections of welding sites to enforce safety protocols.</w:t>
      </w:r>
    </w:p>
    <w:p>
      <w:pPr>
        <w:numPr>
          <w:ilvl w:val="0"/>
          <w:numId w:val="1001"/>
        </w:numPr>
        <w:pStyle w:val="Compact"/>
      </w:pPr>
      <w:r>
        <w:rPr>
          <w:bCs/>
          <w:b/>
        </w:rPr>
        <w:t xml:space="preserve">Community Engagement:</w:t>
      </w:r>
      <w:r>
        <w:t xml:space="preserve"> </w:t>
      </w:r>
      <w:r>
        <w:t xml:space="preserve">NGOs and industry stakeholders should organize workshops to raise awareness about the importance of skilled welders in national development.</w:t>
      </w:r>
    </w:p>
    <w:bookmarkEnd w:id="26"/>
    <w:bookmarkStart w:id="27" w:name="conclusion"/>
    <w:p>
      <w:pPr>
        <w:pStyle w:val="Heading2"/>
      </w:pPr>
      <w:r>
        <w:t xml:space="preserve">7. Conclusion</w:t>
      </w:r>
    </w:p>
    <w:p>
      <w:pPr>
        <w:pStyle w:val="FirstParagraph"/>
      </w:pPr>
      <w:r>
        <w:t xml:space="preserve">In conclusion, this Master Thesis highlights the pivotal role of welders in Nigeria Abuja’s industrial and infrastructural progress. By addressing training gaps, safety concerns, and regulatory challenges, the profession can be elevated to meet global standards. As a key player in Nigeria’s economy, the welder community deserves recognition and investment to ensure their contributions align with national development goals.</w:t>
      </w:r>
    </w:p>
    <w:bookmarkEnd w:id="27"/>
    <w:bookmarkStart w:id="28" w:name="references"/>
    <w:p>
      <w:pPr>
        <w:pStyle w:val="Heading2"/>
      </w:pPr>
      <w:r>
        <w:t xml:space="preserve">References</w:t>
      </w:r>
    </w:p>
    <w:p>
      <w:pPr>
        <w:pStyle w:val="FirstParagraph"/>
      </w:pPr>
      <w:r>
        <w:t xml:space="preserve">Adeyemi, O., &amp; Nwosu, C. (2019). *Vocational Training Gaps in Nigeria’s Industrial Sector*. Journal of Technical Education, 45(3), 112-130.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Welder in Nigeria Abuja</dc:title>
  <dc:creator/>
  <dc:language>en</dc:language>
  <cp:keywords/>
  <dcterms:created xsi:type="dcterms:W3CDTF">2026-07-21T03:56:24Z</dcterms:created>
  <dcterms:modified xsi:type="dcterms:W3CDTF">2026-07-21T03:56:24Z</dcterms:modified>
</cp:coreProperties>
</file>

<file path=docProps/custom.xml><?xml version="1.0" encoding="utf-8"?>
<Properties xmlns="http://schemas.openxmlformats.org/officeDocument/2006/custom-properties" xmlns:vt="http://schemas.openxmlformats.org/officeDocument/2006/docPropsVTypes"/>
</file>