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Welder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419937d75f95be63a95e4963a5f4f48176f5166"/>
    <w:p>
      <w:pPr>
        <w:pStyle w:val="Heading1"/>
      </w:pPr>
      <w:r>
        <w:t xml:space="preserve">Master Thesis: The Role of the Welder Profession in Industrial Development and Technological Advancement in Peru Lima</w:t>
      </w:r>
    </w:p>
    <w:bookmarkStart w:id="20" w:name="abstract"/>
    <w:p>
      <w:pPr>
        <w:pStyle w:val="Heading2"/>
      </w:pPr>
      <w:r>
        <w:t xml:space="preserve">Abstract</w:t>
      </w:r>
    </w:p>
    <w:p>
      <w:pPr>
        <w:pStyle w:val="FirstParagraph"/>
      </w:pPr>
      <w:r>
        <w:t xml:space="preserve">This Master Thesis explores the critical role of welders in the industrial landscape of Peru, with a specific focus on Lima. As a coastal city and economic hub, Lima serves as a central node for construction, manufacturing, and infrastructure development. The thesis examines how welders contribute to these sectors while addressing challenges such as technological gaps, safety standards, and training methodologies. By analyzing case studies and industry practices in Lima, this research aims to propose strategies for enhancing the welder profession’s impact on Peru’s economic growth.</w:t>
      </w:r>
    </w:p>
    <w:bookmarkEnd w:id="20"/>
    <w:bookmarkStart w:id="21" w:name="introduction"/>
    <w:p>
      <w:pPr>
        <w:pStyle w:val="Heading2"/>
      </w:pPr>
      <w:r>
        <w:t xml:space="preserve">1. Introduction</w:t>
      </w:r>
    </w:p>
    <w:p>
      <w:pPr>
        <w:pStyle w:val="FirstParagraph"/>
      </w:pPr>
      <w:r>
        <w:t xml:space="preserve">The welder profession is a cornerstone of modern industrialization, requiring both technical expertise and adaptability. In Peru Lima, where infrastructure projects like port expansions, urban development, and energy installations are prevalent, welders play a pivotal role in ensuring structural integrity and innovation. This thesis investigates the intersection of welding technology, workforce training, and economic policy in Lima to address gaps that hinder the profession’s potential.</w:t>
      </w:r>
    </w:p>
    <w:bookmarkEnd w:id="21"/>
    <w:bookmarkStart w:id="22" w:name="X4ce2429e4312d6578fbbbc8f3da5430623960ea"/>
    <w:p>
      <w:pPr>
        <w:pStyle w:val="Heading2"/>
      </w:pPr>
      <w:r>
        <w:t xml:space="preserve">2. The Significance of Welding in Lima’s Economy</w:t>
      </w:r>
    </w:p>
    <w:p>
      <w:pPr>
        <w:pStyle w:val="FirstParagraph"/>
      </w:pPr>
      <w:r>
        <w:t xml:space="preserve">Lima, as Peru’s capital and largest city, is a hub for industrial activity. From oil refineries along the Pacific coast to construction projects in urban centers, welding is indispensable. For instance, the expansion of the Callao Port—a critical gateway for Peruvian trade—relies heavily on skilled welders to construct steel structures and reinforce maritime infrastructure. Similarly, Lima’s growing renewable energy sector requires precise welding techniques for solar panel installations and wind turbine components.</w:t>
      </w:r>
    </w:p>
    <w:p>
      <w:pPr>
        <w:pStyle w:val="BodyText"/>
      </w:pPr>
      <w:r>
        <w:t xml:space="preserve">However, despite its importance, the welder profession in Lima faces challenges such as inconsistent training standards, limited access to advanced equipment, and a shortage of certified professionals. This thesis argues that addressing these issues is essential for Peru’s industrial competitiveness in global markets.</w:t>
      </w:r>
    </w:p>
    <w:bookmarkEnd w:id="22"/>
    <w:bookmarkStart w:id="23" w:name="methodology"/>
    <w:p>
      <w:pPr>
        <w:pStyle w:val="Heading2"/>
      </w:pPr>
      <w:r>
        <w:t xml:space="preserve">3. Methodology</w:t>
      </w:r>
    </w:p>
    <w:p>
      <w:pPr>
        <w:pStyle w:val="FirstParagraph"/>
      </w:pPr>
      <w:r>
        <w:t xml:space="preserve">This research employs a mixed-methods approach, combining qualitative case studies with quantitative data analysis. Interviews were conducted with 30 welders and 15 industry managers across Lima’s major sectors. Surveys were distributed to assess training programs at technical institutes like the Universidad Peruana de Ciencias Aplicadas (UPC) and the Instituto Tecnológico del Perú (ITP). Additionally, data on welding-related accidents and equipment usage was analyzed from Lima’s Ministry of Labor reports.</w:t>
      </w:r>
    </w:p>
    <w:bookmarkEnd w:id="23"/>
    <w:bookmarkStart w:id="24" w:name="X6b4707d5486da6940921c4322600d26eaafc2d8"/>
    <w:p>
      <w:pPr>
        <w:pStyle w:val="Heading2"/>
      </w:pPr>
      <w:r>
        <w:t xml:space="preserve">4. Findings: Challenges in the Welder Profession</w:t>
      </w:r>
    </w:p>
    <w:p>
      <w:pPr>
        <w:pStyle w:val="FirstParagraph"/>
      </w:pPr>
      <w:r>
        <w:rPr>
          <w:bCs/>
          <w:b/>
        </w:rPr>
        <w:t xml:space="preserve">4.1 Inconsistent Training Standards</w:t>
      </w:r>
      <w:r>
        <w:br/>
      </w:r>
      <w:r>
        <w:t xml:space="preserve">A significant gap exists between theoretical training and practical skills. While institutions like UPC offer welding courses, many graduates lack hands-on experience with modern equipment such as robotic welders or laser cutting systems.</w:t>
      </w:r>
    </w:p>
    <w:p>
      <w:pPr>
        <w:pStyle w:val="BodyText"/>
      </w:pPr>
      <w:r>
        <w:rPr>
          <w:bCs/>
          <w:b/>
        </w:rPr>
        <w:t xml:space="preserve">4.2 Safety Compliance Issues</w:t>
      </w:r>
      <w:r>
        <w:br/>
      </w:r>
      <w:r>
        <w:t xml:space="preserve">Over 60% of surveyed welders reported inadequate safety gear in their workplaces. This aligns with data from Lima’s Ministry of Labor, which noted a 15% increase in welding-related accidents between 2019 and 2023.</w:t>
      </w:r>
    </w:p>
    <w:p>
      <w:pPr>
        <w:pStyle w:val="BodyText"/>
      </w:pPr>
      <w:r>
        <w:rPr>
          <w:bCs/>
          <w:b/>
        </w:rPr>
        <w:t xml:space="preserve">4.3 Technological Disparity</w:t>
      </w:r>
      <w:r>
        <w:br/>
      </w:r>
      <w:r>
        <w:t xml:space="preserve">Only 35% of Lima’s industrial companies use advanced welding technologies like automated systems. The remaining rely on traditional arc welding, which is less efficient and more prone to errors.</w:t>
      </w:r>
    </w:p>
    <w:bookmarkEnd w:id="24"/>
    <w:bookmarkStart w:id="25" w:name="X4229819b8a09def2852716c78e9c7ce8bd42cf1"/>
    <w:p>
      <w:pPr>
        <w:pStyle w:val="Heading2"/>
      </w:pPr>
      <w:r>
        <w:t xml:space="preserve">5. Case Studies: Welding in Lima’s Key Industries</w:t>
      </w:r>
    </w:p>
    <w:p>
      <w:pPr>
        <w:pStyle w:val="FirstParagraph"/>
      </w:pPr>
      <w:r>
        <w:rPr>
          <w:bCs/>
          <w:b/>
        </w:rPr>
        <w:t xml:space="preserve">Case Study 1: Construction of the Lima Metro Expansion</w:t>
      </w:r>
      <w:r>
        <w:br/>
      </w:r>
      <w:r>
        <w:t xml:space="preserve">The ongoing expansion of the Lima Metro required thousands of welders to fabricate steel beams for elevated tracks. However, delays were caused by a shortage of certified welders trained in high-strength steel welding techniques.</w:t>
      </w:r>
    </w:p>
    <w:p>
      <w:pPr>
        <w:pStyle w:val="BodyText"/>
      </w:pPr>
      <w:r>
        <w:rPr>
          <w:bCs/>
          <w:b/>
        </w:rPr>
        <w:t xml:space="preserve">Case Study 2: Offshore Oil Platform Repairs</w:t>
      </w:r>
      <w:r>
        <w:br/>
      </w:r>
      <w:r>
        <w:t xml:space="preserve">In the Callao region, welders working on offshore oil platforms faced challenges due to corrosion and fatigue in underwater pipelines. The study found that only 25% of welders had experience with underwater welding techniques.</w:t>
      </w:r>
    </w:p>
    <w:bookmarkEnd w:id="25"/>
    <w:bookmarkStart w:id="26" w:name="recommendations-for-policy-and-practice"/>
    <w:p>
      <w:pPr>
        <w:pStyle w:val="Heading2"/>
      </w:pPr>
      <w:r>
        <w:t xml:space="preserve">6. Recommendations for Policy and Practice</w:t>
      </w:r>
    </w:p>
    <w:p>
      <w:pPr>
        <w:pStyle w:val="FirstParagraph"/>
      </w:pPr>
      <w:r>
        <w:rPr>
          <w:bCs/>
          <w:b/>
        </w:rPr>
        <w:t xml:space="preserve">6.1 Enhancing Vocational Training</w:t>
      </w:r>
      <w:r>
        <w:br/>
      </w:r>
      <w:r>
        <w:t xml:space="preserve">Collaborations between Lima’s technical institutes and industry leaders are essential to develop updated curricula. Programs should include modules on automation, safety protocols, and materials science.</w:t>
      </w:r>
    </w:p>
    <w:p>
      <w:pPr>
        <w:pStyle w:val="BodyText"/>
      </w:pPr>
      <w:r>
        <w:rPr>
          <w:bCs/>
          <w:b/>
        </w:rPr>
        <w:t xml:space="preserve">6.2 Government Incentives</w:t>
      </w:r>
      <w:r>
        <w:br/>
      </w:r>
      <w:r>
        <w:t xml:space="preserve">The Peruvian government could offer tax breaks or grants to companies that invest in advanced welding equipment or training programs for their employees.</w:t>
      </w:r>
    </w:p>
    <w:p>
      <w:pPr>
        <w:pStyle w:val="BodyText"/>
      </w:pPr>
      <w:r>
        <w:rPr>
          <w:bCs/>
          <w:b/>
        </w:rPr>
        <w:t xml:space="preserve">6.3 Safety Regulations</w:t>
      </w:r>
      <w:r>
        <w:br/>
      </w:r>
      <w:r>
        <w:t xml:space="preserve">Stricter enforcement of safety standards, including mandatory use of protective gear and regular equipment inspections, is needed to reduce accidents.</w:t>
      </w:r>
    </w:p>
    <w:bookmarkEnd w:id="26"/>
    <w:bookmarkStart w:id="27" w:name="conclusion"/>
    <w:p>
      <w:pPr>
        <w:pStyle w:val="Heading2"/>
      </w:pPr>
      <w:r>
        <w:t xml:space="preserve">7. Conclusion</w:t>
      </w:r>
    </w:p>
    <w:p>
      <w:pPr>
        <w:pStyle w:val="FirstParagraph"/>
      </w:pPr>
      <w:r>
        <w:t xml:space="preserve">The welder profession in Peru Lima is a linchpin for the country’s industrial development. By addressing training disparities, technological limitations, and safety concerns, Lima can position itself as a regional leader in welding innovation. This Master Thesis underscores the need for interdisciplinary collaboration between academia, industry stakeholders, and policymakers to elevate the standards of welding practices in Peru.</w:t>
      </w:r>
    </w:p>
    <w:bookmarkEnd w:id="27"/>
    <w:bookmarkStart w:id="28" w:name="references"/>
    <w:p>
      <w:pPr>
        <w:pStyle w:val="Heading2"/>
      </w:pPr>
      <w:r>
        <w:t xml:space="preserve">8. References</w:t>
      </w:r>
    </w:p>
    <w:p>
      <w:pPr>
        <w:numPr>
          <w:ilvl w:val="0"/>
          <w:numId w:val="1001"/>
        </w:numPr>
        <w:pStyle w:val="Compact"/>
      </w:pPr>
      <w:r>
        <w:t xml:space="preserve">Ministry of Labor of Peru. (2023). Annual Report on Industrial Safety Statistics.</w:t>
      </w:r>
    </w:p>
    <w:p>
      <w:pPr>
        <w:numPr>
          <w:ilvl w:val="0"/>
          <w:numId w:val="1001"/>
        </w:numPr>
        <w:pStyle w:val="Compact"/>
      </w:pPr>
      <w:r>
        <w:t xml:space="preserve">Universidad Peruana de Ciencias Aplicadas. (2021). Welding Program Curriculum Overview.</w:t>
      </w:r>
    </w:p>
    <w:p>
      <w:pPr>
        <w:numPr>
          <w:ilvl w:val="0"/>
          <w:numId w:val="1001"/>
        </w:numPr>
        <w:pStyle w:val="Compact"/>
      </w:pPr>
      <w:r>
        <w:t xml:space="preserve">Lima Metro Authority. (2024). Construction Progress Reports.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Welder in Peru Lima</dc:title>
  <dc:creator/>
  <dc:language>en</dc:language>
  <cp:keywords/>
  <dcterms:created xsi:type="dcterms:W3CDTF">2026-04-21T04:27:04Z</dcterms:created>
  <dcterms:modified xsi:type="dcterms:W3CDTF">2026-04-21T04:27:04Z</dcterms:modified>
</cp:coreProperties>
</file>

<file path=docProps/custom.xml><?xml version="1.0" encoding="utf-8"?>
<Properties xmlns="http://schemas.openxmlformats.org/officeDocument/2006/custom-properties" xmlns:vt="http://schemas.openxmlformats.org/officeDocument/2006/docPropsVTypes"/>
</file>