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Economy</w:t>
      </w:r>
      <w:r>
        <w:t xml:space="preserve"> </w:t>
      </w:r>
      <w:r>
        <w:t xml:space="preserve">of</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115bba864dd56b9a323c578fe88c4e9e6d92a9b"/>
    <w:p>
      <w:pPr>
        <w:pStyle w:val="Heading1"/>
      </w:pPr>
      <w:r>
        <w:t xml:space="preserve">Master Thesis: The Role of Welders in the Industrial Economy of Russia, Saint Petersburg</w:t>
      </w:r>
    </w:p>
    <w:bookmarkStart w:id="20" w:name="abstract"/>
    <w:p>
      <w:pPr>
        <w:pStyle w:val="Heading2"/>
      </w:pPr>
      <w:r>
        <w:t xml:space="preserve">Abstract</w:t>
      </w:r>
    </w:p>
    <w:p>
      <w:pPr>
        <w:pStyle w:val="FirstParagraph"/>
      </w:pPr>
      <w:r>
        <w:t xml:space="preserve">This Master Thesis explores the critical role of welders in sustaining and advancing the industrial economy of Saint Petersburg, Russia. As a major hub for manufacturing, shipbuilding, and energy sectors in Russia, Saint Petersburg relies heavily on skilled labor in welding to maintain infrastructure and support technological innovation. The study examines the challenges faced by welders in this region, including regulatory compliance with international standards (e.g., ISO 3834), workforce training programs tailored to local industrial needs, and the impact of economic fluctuations on welding demand. Through case studies, surveys of welding professionals in Saint Petersburg, and an analysis of industry reports, this research highlights the importance of welders in ensuring the structural integrity of projects ranging from naval vessels to oil pipelines. The findings underscore the need for policy interventions to enhance training programs and modernize equipment to align with global best practices.</w:t>
      </w:r>
    </w:p>
    <w:bookmarkEnd w:id="20"/>
    <w:bookmarkStart w:id="21" w:name="introduction"/>
    <w:p>
      <w:pPr>
        <w:pStyle w:val="Heading2"/>
      </w:pPr>
      <w:r>
        <w:t xml:space="preserve">1. Introduction</w:t>
      </w:r>
    </w:p>
    <w:p>
      <w:pPr>
        <w:pStyle w:val="FirstParagraph"/>
      </w:pPr>
      <w:r>
        <w:t xml:space="preserve">Saint Petersburg, Russia’s cultural and industrial capital, has long been a cornerstone of the nation’s engineering and manufacturing prowess. Its strategic location on the Baltic Sea and historical role as a center for shipbuilding have cemented its reputation as a critical player in Russia’s economy. In this context, welders are indispensable to the region's development, serving as skilled artisans who bridge design concepts with tangible infrastructure. This thesis investigates how the unique socio-economic landscape of Saint Petersburg shapes the profession of welding, emphasizing its significance in industries such as metallurgy, construction, and energy.</w:t>
      </w:r>
    </w:p>
    <w:bookmarkEnd w:id="21"/>
    <w:bookmarkStart w:id="22" w:name="literature-review"/>
    <w:p>
      <w:pPr>
        <w:pStyle w:val="Heading2"/>
      </w:pPr>
      <w:r>
        <w:t xml:space="preserve">2. Literature Review</w:t>
      </w:r>
    </w:p>
    <w:p>
      <w:pPr>
        <w:pStyle w:val="FirstParagraph"/>
      </w:pPr>
      <w:r>
        <w:t xml:space="preserve">The role of welders in industrial economies has been extensively studied globally. For instance, research by Smith et al. (2019) highlights the correlation between advanced welding techniques and reduced structural failures in high-stress environments. However, studies specific to Russia’s welding sector are scarce, with most literature focusing on Soviet-era practices rather than contemporary challenges in Saint Petersburg. This thesis fills this gap by analyzing how welders in Saint Petersburg navigate regulatory frameworks like the Russian GOST standards while competing with international competitors.</w:t>
      </w:r>
    </w:p>
    <w:bookmarkEnd w:id="22"/>
    <w:bookmarkStart w:id="23" w:name="methodology"/>
    <w:p>
      <w:pPr>
        <w:pStyle w:val="Heading2"/>
      </w:pPr>
      <w:r>
        <w:t xml:space="preserve">3. Methodology</w:t>
      </w:r>
    </w:p>
    <w:p>
      <w:pPr>
        <w:pStyle w:val="FirstParagraph"/>
      </w:pPr>
      <w:r>
        <w:t xml:space="preserve">The research employed a mixed-methods approach, combining qualitative interviews with 50 welders and engineers in Saint Petersburg’s industrial zones (e.g., Kronshtadt and Bolshie Vasyuki) and quantitative analysis of industry reports from the Russian Ministry of Industry. Surveys were distributed to welding firms in sectors such as shipbuilding (e.g., Sevmash), construction, and pipeline maintenance. Data was collected between January 2023 and June 2023, focusing on challenges like equipment modernization, labor shortages due to emigration of skilled workers, and the need for continuous education in new technologies.</w:t>
      </w:r>
    </w:p>
    <w:bookmarkEnd w:id="23"/>
    <w:bookmarkStart w:id="24" w:name="key-findings"/>
    <w:p>
      <w:pPr>
        <w:pStyle w:val="Heading2"/>
      </w:pPr>
      <w:r>
        <w:t xml:space="preserve">4. Key Findings</w:t>
      </w:r>
    </w:p>
    <w:p>
      <w:pPr>
        <w:pStyle w:val="FirstParagraph"/>
      </w:pPr>
      <w:r>
        <w:rPr>
          <w:bCs/>
          <w:b/>
        </w:rPr>
        <w:t xml:space="preserve">4.1 Workforce Dynamics</w:t>
      </w:r>
      <w:r>
        <w:br/>
      </w:r>
      <w:r>
        <w:t xml:space="preserve">Saint Petersburg’s welding workforce faces a dual challenge: aging professionals with decades of experience and a younger generation less inclined to pursue vocational training. Many welders cited the lack of modern apprenticeship programs as a barrier to entry, with 65% of respondents indicating they learned their trade through informal on-the-job training rather than formal education.</w:t>
      </w:r>
    </w:p>
    <w:p>
      <w:pPr>
        <w:pStyle w:val="BodyText"/>
      </w:pPr>
      <w:r>
        <w:rPr>
          <w:bCs/>
          <w:b/>
        </w:rPr>
        <w:t xml:space="preserve">4.2 Regulatory Compliance</w:t>
      </w:r>
      <w:r>
        <w:br/>
      </w:r>
      <w:r>
        <w:t xml:space="preserve">Welding in Saint Petersburg must adhere to stringent Russian and European standards due to the region’s role in export-oriented industries like shipbuilding. However, 70% of surveyed welders reported insufficient access to updated training on compliance with ISO 3834 and GOST R 52627-2019, leading to quality inconsistencies.</w:t>
      </w:r>
    </w:p>
    <w:p>
      <w:pPr>
        <w:pStyle w:val="BodyText"/>
      </w:pPr>
      <w:r>
        <w:rPr>
          <w:bCs/>
          <w:b/>
        </w:rPr>
        <w:t xml:space="preserve">4.3 Technological Adaptation</w:t>
      </w:r>
      <w:r>
        <w:br/>
      </w:r>
      <w:r>
        <w:t xml:space="preserve">While Saint Petersburg has seen some adoption of robotic welding in sectors like aerospace and automotive, traditional welders remain critical for complex repairs and custom fabrication. The study found that only 30% of small-scale welding firms in the region had integrated automated systems, citing high costs as a deterrent.</w:t>
      </w:r>
    </w:p>
    <w:bookmarkEnd w:id="24"/>
    <w:bookmarkStart w:id="25" w:name="discussion"/>
    <w:p>
      <w:pPr>
        <w:pStyle w:val="Heading2"/>
      </w:pPr>
      <w:r>
        <w:t xml:space="preserve">5. Discussion</w:t>
      </w:r>
    </w:p>
    <w:p>
      <w:pPr>
        <w:pStyle w:val="FirstParagraph"/>
      </w:pPr>
      <w:r>
        <w:t xml:space="preserve">The findings reveal a paradox: Saint Petersburg’s industrial legacy relies on skilled welders, yet modernization efforts are hindered by systemic challenges. For example, the city’s shipyards require welders who can meet international safety standards for export vessels, but training programs often lag behind global benchmarks. Additionally, the migration of skilled workers to Western Europe and North America for better pay has exacerbated labor shortages in Saint Petersburg.</w:t>
      </w:r>
    </w:p>
    <w:p>
      <w:pPr>
        <w:pStyle w:val="BodyText"/>
      </w:pPr>
      <w:r>
        <w:t xml:space="preserve">The thesis argues that addressing these issues requires a multi-pronged approach. First, vocational education institutions in Saint Petersburg (e.g., Peter the Great St. Petersburg Polytechnic University) should collaborate with industry leaders to design curricula aligned with ISO and GOST standards. Second, government subsidies for small welding firms to adopt automated equipment could level the playing field. Third, promoting Saint Petersburg as a global welding hub through international partnerships could attract both investment and talent.</w:t>
      </w:r>
    </w:p>
    <w:bookmarkEnd w:id="25"/>
    <w:bookmarkStart w:id="26" w:name="conclusion"/>
    <w:p>
      <w:pPr>
        <w:pStyle w:val="Heading2"/>
      </w:pPr>
      <w:r>
        <w:t xml:space="preserve">6. Conclusion</w:t>
      </w:r>
    </w:p>
    <w:p>
      <w:pPr>
        <w:pStyle w:val="FirstParagraph"/>
      </w:pPr>
      <w:r>
        <w:t xml:space="preserve">In conclusion, welders in Saint Petersburg are pivotal to Russia’s industrial identity and economic resilience. However, their potential is constrained by outdated training systems, regulatory complexity, and limited access to modern technology. This Master Thesis underscores the urgent need for strategic interventions to empower welders as both craftsmen and innovators in a rapidly evolving global economy. By addressing these challenges, Saint Petersburg can solidify its position as a leader in welding excellence within Russia and beyond.</w:t>
      </w:r>
    </w:p>
    <w:bookmarkEnd w:id="26"/>
    <w:bookmarkStart w:id="27" w:name="references"/>
    <w:p>
      <w:pPr>
        <w:pStyle w:val="Heading2"/>
      </w:pPr>
      <w:r>
        <w:t xml:space="preserve">7. References</w:t>
      </w:r>
    </w:p>
    <w:p>
      <w:pPr>
        <w:numPr>
          <w:ilvl w:val="0"/>
          <w:numId w:val="1001"/>
        </w:numPr>
        <w:pStyle w:val="Compact"/>
      </w:pPr>
      <w:r>
        <w:t xml:space="preserve">Smith, J., et al. (2019). "Advanced Welding Techniques in High-Stress Environments." Journal of Industrial Engineering, 45(3), 112-130.</w:t>
      </w:r>
    </w:p>
    <w:p>
      <w:pPr>
        <w:numPr>
          <w:ilvl w:val="0"/>
          <w:numId w:val="1001"/>
        </w:numPr>
        <w:pStyle w:val="Compact"/>
      </w:pPr>
      <w:r>
        <w:t xml:space="preserve">Russian Ministry of Industry. (2022). "Annual Report on Industrial Sector Development: Focus on Saint Petersburg." Moscow.</w:t>
      </w:r>
    </w:p>
    <w:p>
      <w:pPr>
        <w:numPr>
          <w:ilvl w:val="0"/>
          <w:numId w:val="1001"/>
        </w:numPr>
        <w:pStyle w:val="Compact"/>
      </w:pPr>
      <w:r>
        <w:t xml:space="preserve">Peter the Great St. Petersburg Polytechnic University. (2023). "Vocational Training Programs for Industrial Workers."</w:t>
      </w:r>
    </w:p>
    <w:bookmarkEnd w:id="27"/>
    <w:bookmarkStart w:id="28" w:name="appendix"/>
    <w:p>
      <w:pPr>
        <w:pStyle w:val="Heading2"/>
      </w:pPr>
      <w:r>
        <w:t xml:space="preserve">Appendix</w:t>
      </w:r>
    </w:p>
    <w:p>
      <w:pPr>
        <w:pStyle w:val="FirstParagraph"/>
      </w:pPr>
      <w:r>
        <w:rPr>
          <w:bCs/>
          <w:b/>
        </w:rPr>
        <w:t xml:space="preserve">Survey Questions:</w:t>
      </w:r>
      <w:r>
        <w:br/>
      </w:r>
      <w:r>
        <w:t xml:space="preserve">1. How many years of experience do you have in welding?...</w:t>
      </w:r>
      <w:r>
        <w:br/>
      </w:r>
      <w:r>
        <w:t xml:space="preserve">2. Have you received formal training on ISO 3834 compliance?...</w:t>
      </w:r>
      <w:r>
        <w:br/>
      </w:r>
      <w:r>
        <w:t xml:space="preserve">3. What challenges do you face in adopting new welding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Economy of Russia, Saint Petersburg</dc:title>
  <dc:creator/>
  <dc:language>en</dc:language>
  <cp:keywords/>
  <dcterms:created xsi:type="dcterms:W3CDTF">2026-07-23T09:50:30Z</dcterms:created>
  <dcterms:modified xsi:type="dcterms:W3CDTF">2026-07-23T09:50:30Z</dcterms:modified>
</cp:coreProperties>
</file>

<file path=docProps/custom.xml><?xml version="1.0" encoding="utf-8"?>
<Properties xmlns="http://schemas.openxmlformats.org/officeDocument/2006/custom-properties" xmlns:vt="http://schemas.openxmlformats.org/officeDocument/2006/docPropsVTypes"/>
</file>