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Welder</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30" w:name="Xd5f38c972b954d959e64e5943c83bdf18bac0dc"/>
    <w:p>
      <w:pPr>
        <w:pStyle w:val="Heading1"/>
      </w:pPr>
      <w:r>
        <w:t xml:space="preserve">Master Thesis: The Role of Welder in Tanzania Dar es Salaam</w:t>
      </w:r>
    </w:p>
    <w:bookmarkStart w:id="20" w:name="abstract"/>
    <w:p>
      <w:pPr>
        <w:pStyle w:val="Heading2"/>
      </w:pPr>
      <w:r>
        <w:t xml:space="preserve">Abstract</w:t>
      </w:r>
    </w:p>
    <w:p>
      <w:pPr>
        <w:pStyle w:val="FirstParagraph"/>
      </w:pPr>
      <w:r>
        <w:t xml:space="preserve">This Master Thesis explores the critical role of welders in the industrial and infrastructural development of Tanzania, with a specific focus on Dar es Salaam. As a major economic hub and port city, Dar es Salaam relies heavily on skilled labor to support construction projects, maritime industries, and manufacturing sectors. This study investigates the current state of welding practices in the region, challenges faced by welders, and opportunities for improving training programs to meet local demands. The findings highlight the importance of investing in technical education and safety protocols to ensure sustainable growth.</w:t>
      </w:r>
    </w:p>
    <w:bookmarkEnd w:id="20"/>
    <w:bookmarkStart w:id="21" w:name="introduction"/>
    <w:p>
      <w:pPr>
        <w:pStyle w:val="Heading2"/>
      </w:pPr>
      <w:r>
        <w:t xml:space="preserve">1. Introduction</w:t>
      </w:r>
    </w:p>
    <w:p>
      <w:pPr>
        <w:pStyle w:val="FirstParagraph"/>
      </w:pPr>
      <w:r>
        <w:t xml:space="preserve">Tanzania Dar es Salaam is a dynamic urban center that serves as the political, economic, and cultural heart of the country. Its strategic location on the Indian Ocean has positioned it as a key player in regional trade and infrastructure development. However, rapid urbanization and industrial expansion have intensified the demand for skilled professionals, particularly welders. Welding is an essential skill in sectors such as construction, shipbuilding, energy production (e.g., solar panel installations), and automotive repair. This thesis aims to evaluate the role of welders in Tanzania Dar es Salaam’s economy while addressing gaps in training and safety standards that hinder productivity.</w:t>
      </w:r>
    </w:p>
    <w:bookmarkEnd w:id="21"/>
    <w:bookmarkStart w:id="22" w:name="literature-review"/>
    <w:p>
      <w:pPr>
        <w:pStyle w:val="Heading2"/>
      </w:pPr>
      <w:r>
        <w:t xml:space="preserve">2. Literature Review</w:t>
      </w:r>
    </w:p>
    <w:p>
      <w:pPr>
        <w:pStyle w:val="FirstParagraph"/>
      </w:pPr>
      <w:r>
        <w:t xml:space="preserve">Welding is a complex process that requires precision, technical knowledge, and adherence to safety guidelines. According to studies on industrial labor in East Africa, welders are often underpaid and lack access to advanced training programs (UNDP Report 2019). In Tanzania Dar es Salaam, the informal sector dominates welding services, with many practitioners operating without formal certifications. Research by the Tanzania Institute of Development Studies (TID) highlights a mismatch between industry needs and vocational training outcomes, leading to skill shortages in critical areas such as pipe welding and structural steelwork.</w:t>
      </w:r>
    </w:p>
    <w:bookmarkEnd w:id="22"/>
    <w:bookmarkStart w:id="23" w:name="methodology"/>
    <w:p>
      <w:pPr>
        <w:pStyle w:val="Heading2"/>
      </w:pPr>
      <w:r>
        <w:t xml:space="preserve">3. Methodology</w:t>
      </w:r>
    </w:p>
    <w:p>
      <w:pPr>
        <w:pStyle w:val="FirstParagraph"/>
      </w:pPr>
      <w:r>
        <w:t xml:space="preserve">To gather insights, this study employs a mixed-methods approach, including:</w:t>
      </w:r>
    </w:p>
    <w:p>
      <w:pPr>
        <w:numPr>
          <w:ilvl w:val="0"/>
          <w:numId w:val="1001"/>
        </w:numPr>
        <w:pStyle w:val="Compact"/>
      </w:pPr>
      <w:r>
        <w:rPr>
          <w:bCs/>
          <w:b/>
        </w:rPr>
        <w:t xml:space="preserve">Surveys:</w:t>
      </w:r>
      <w:r>
        <w:t xml:space="preserve"> </w:t>
      </w:r>
      <w:r>
        <w:t xml:space="preserve">Distributed to 150 welders in Dar es Salaam’s industrial zones (e.g., Mwanza and Temeke).</w:t>
      </w:r>
    </w:p>
    <w:p>
      <w:pPr>
        <w:numPr>
          <w:ilvl w:val="0"/>
          <w:numId w:val="1001"/>
        </w:numPr>
        <w:pStyle w:val="Compact"/>
      </w:pPr>
      <w:r>
        <w:rPr>
          <w:bCs/>
          <w:b/>
        </w:rPr>
        <w:t xml:space="preserve">Interviews:</w:t>
      </w:r>
      <w:r>
        <w:t xml:space="preserve"> </w:t>
      </w:r>
      <w:r>
        <w:t xml:space="preserve">Conducted with 20 welding instructors at technical colleges like the Tanzania Technical Training Institute (TTTI).</w:t>
      </w:r>
    </w:p>
    <w:p>
      <w:pPr>
        <w:numPr>
          <w:ilvl w:val="0"/>
          <w:numId w:val="1001"/>
        </w:numPr>
        <w:pStyle w:val="Compact"/>
      </w:pPr>
      <w:r>
        <w:rPr>
          <w:bCs/>
          <w:b/>
        </w:rPr>
        <w:t xml:space="preserve">Data Analysis:</w:t>
      </w:r>
      <w:r>
        <w:t xml:space="preserve"> </w:t>
      </w:r>
      <w:r>
        <w:t xml:space="preserve">Review of government reports on labor statistics, safety incidents, and training program outcomes.</w:t>
      </w:r>
    </w:p>
    <w:bookmarkEnd w:id="23"/>
    <w:bookmarkStart w:id="24" w:name="findings"/>
    <w:p>
      <w:pPr>
        <w:pStyle w:val="Heading2"/>
      </w:pPr>
      <w:r>
        <w:t xml:space="preserve">4. Findings</w:t>
      </w:r>
    </w:p>
    <w:p>
      <w:pPr>
        <w:pStyle w:val="FirstParagraph"/>
      </w:pPr>
      <w:r>
        <w:t xml:space="preserve">The survey results reveal that 68% of welders in Dar es Salaam lack formal certification from the Tanzania Welding Council. Additionally, 73% reported inadequate access to modern welding equipment (e.g., MIG/MAG welders) due to high costs. Safety concerns were also prevalent, with 54% of respondents citing insufficient personal protective equipment (PPE) as a risk factor. Interviews with instructors indicated that vocational training programs often prioritize theoretical knowledge over hands-on practice, leaving graduates unprepared for real-world challenges.</w:t>
      </w:r>
    </w:p>
    <w:bookmarkEnd w:id="24"/>
    <w:bookmarkStart w:id="25" w:name="X26b181628b221a5207149707301854732317fb8"/>
    <w:p>
      <w:pPr>
        <w:pStyle w:val="Heading2"/>
      </w:pPr>
      <w:r>
        <w:t xml:space="preserve">5. Case Study: Welding in Dar es Salaam’s Construction Sector</w:t>
      </w:r>
    </w:p>
    <w:p>
      <w:pPr>
        <w:pStyle w:val="FirstParagraph"/>
      </w:pPr>
      <w:r>
        <w:t xml:space="preserve">Dar es Salaam is experiencing a boom in construction projects, including the Bagamoyo Coastal Development Project and the Julius Nyerere International Convention Centre. These initiatives require skilled welders to fabricate steel structures, reinforce concrete with welded grids, and repair equipment. However, delays in project timelines often stem from a shortage of qualified welders and inconsistent quality control.</w:t>
      </w:r>
    </w:p>
    <w:bookmarkEnd w:id="25"/>
    <w:bookmarkStart w:id="26" w:name="challenges-faced-by-welders"/>
    <w:p>
      <w:pPr>
        <w:pStyle w:val="Heading2"/>
      </w:pPr>
      <w:r>
        <w:t xml:space="preserve">6. Challenges Faced by Welders</w:t>
      </w:r>
    </w:p>
    <w:p>
      <w:pPr>
        <w:pStyle w:val="FirstParagraph"/>
      </w:pPr>
      <w:r>
        <w:t xml:space="preserve">Key challenges include:</w:t>
      </w:r>
    </w:p>
    <w:p>
      <w:pPr>
        <w:numPr>
          <w:ilvl w:val="0"/>
          <w:numId w:val="1002"/>
        </w:numPr>
        <w:pStyle w:val="Compact"/>
      </w:pPr>
      <w:r>
        <w:rPr>
          <w:bCs/>
          <w:b/>
        </w:rPr>
        <w:t xml:space="preserve">Lack of Standardization:</w:t>
      </w:r>
      <w:r>
        <w:t xml:space="preserve"> </w:t>
      </w:r>
      <w:r>
        <w:t xml:space="preserve">Inconsistent welding standards across industries lead to safety risks and subpar workmanship.</w:t>
      </w:r>
    </w:p>
    <w:p>
      <w:pPr>
        <w:numPr>
          <w:ilvl w:val="0"/>
          <w:numId w:val="1002"/>
        </w:numPr>
        <w:pStyle w:val="Compact"/>
      </w:pPr>
      <w:r>
        <w:rPr>
          <w:bCs/>
          <w:b/>
        </w:rPr>
        <w:t xml:space="preserve">Poor Training Facilities:</w:t>
      </w:r>
      <w:r>
        <w:t xml:space="preserve"> </w:t>
      </w:r>
      <w:r>
        <w:t xml:space="preserve">Technical institutions often lack modern equipment, limiting students’ exposure to industry-grade tools.</w:t>
      </w:r>
    </w:p>
    <w:p>
      <w:pPr>
        <w:numPr>
          <w:ilvl w:val="0"/>
          <w:numId w:val="1002"/>
        </w:numPr>
        <w:pStyle w:val="Compact"/>
      </w:pPr>
      <w:r>
        <w:rPr>
          <w:bCs/>
          <w:b/>
        </w:rPr>
        <w:t xml:space="preserve">Economic Constraints:</w:t>
      </w:r>
      <w:r>
        <w:t xml:space="preserve"> </w:t>
      </w:r>
      <w:r>
        <w:t xml:space="preserve">High costs of certifications (e.g., AWS certification) deter many welders from pursuing advancement.</w:t>
      </w:r>
    </w:p>
    <w:bookmarkEnd w:id="26"/>
    <w:bookmarkStart w:id="27" w:name="recommendations"/>
    <w:p>
      <w:pPr>
        <w:pStyle w:val="Heading2"/>
      </w:pPr>
      <w:r>
        <w:t xml:space="preserve">7. Recommendations</w:t>
      </w:r>
    </w:p>
    <w:p>
      <w:pPr>
        <w:pStyle w:val="FirstParagraph"/>
      </w:pPr>
      <w:r>
        <w:t xml:space="preserve">To address these issues, this thesis proposes:</w:t>
      </w:r>
    </w:p>
    <w:p>
      <w:pPr>
        <w:numPr>
          <w:ilvl w:val="0"/>
          <w:numId w:val="1003"/>
        </w:numPr>
        <w:pStyle w:val="Compact"/>
      </w:pPr>
      <w:r>
        <w:rPr>
          <w:bCs/>
          <w:b/>
        </w:rPr>
        <w:t xml:space="preserve">Enhanced Training Programs:</w:t>
      </w:r>
      <w:r>
        <w:t xml:space="preserve"> </w:t>
      </w:r>
      <w:r>
        <w:t xml:space="preserve">Partnering with international organizations to introduce advanced welding courses in Dar es Salaam’s technical colleges.</w:t>
      </w:r>
    </w:p>
    <w:p>
      <w:pPr>
        <w:numPr>
          <w:ilvl w:val="0"/>
          <w:numId w:val="1003"/>
        </w:numPr>
        <w:pStyle w:val="Compact"/>
      </w:pPr>
      <w:r>
        <w:rPr>
          <w:bCs/>
          <w:b/>
        </w:rPr>
        <w:t xml:space="preserve">Subsidized Equipment Access:</w:t>
      </w:r>
      <w:r>
        <w:t xml:space="preserve"> </w:t>
      </w:r>
      <w:r>
        <w:t xml:space="preserve">Establishing government-funded workshops where welders can practice using modern machinery.</w:t>
      </w:r>
    </w:p>
    <w:p>
      <w:pPr>
        <w:numPr>
          <w:ilvl w:val="0"/>
          <w:numId w:val="1003"/>
        </w:numPr>
        <w:pStyle w:val="Compact"/>
      </w:pPr>
      <w:r>
        <w:rPr>
          <w:bCs/>
          <w:b/>
        </w:rPr>
        <w:t xml:space="preserve">Safety Campaigns:</w:t>
      </w:r>
      <w:r>
        <w:t xml:space="preserve"> </w:t>
      </w:r>
      <w:r>
        <w:t xml:space="preserve">Collaborating with the Tanzania Fire and Rescue Services to educate welders on fire prevention and PPE usage.</w:t>
      </w:r>
    </w:p>
    <w:bookmarkEnd w:id="27"/>
    <w:bookmarkStart w:id="28" w:name="conclusion"/>
    <w:p>
      <w:pPr>
        <w:pStyle w:val="Heading2"/>
      </w:pPr>
      <w:r>
        <w:t xml:space="preserve">8. Conclusion</w:t>
      </w:r>
    </w:p>
    <w:p>
      <w:pPr>
        <w:pStyle w:val="FirstParagraph"/>
      </w:pPr>
      <w:r>
        <w:t xml:space="preserve">The role of a welder in Tanzania Dar es Salaam is pivotal to the city’s growth, yet current challenges threaten its potential. By investing in training, infrastructure, and safety protocols, stakeholders can empower welders to meet industry demands and contribute to sustainable development. This Master Thesis underscores the need for interdisciplinary collaboration between educators, policymakers, and industry leaders to transform Dar es Salaam into a regional center of excellence for welding.</w:t>
      </w:r>
    </w:p>
    <w:bookmarkEnd w:id="28"/>
    <w:bookmarkStart w:id="29" w:name="references"/>
    <w:p>
      <w:pPr>
        <w:pStyle w:val="Heading2"/>
      </w:pPr>
      <w:r>
        <w:t xml:space="preserve">References</w:t>
      </w:r>
    </w:p>
    <w:p>
      <w:pPr>
        <w:pStyle w:val="FirstParagraph"/>
      </w:pPr>
      <w:r>
        <w:t xml:space="preserve">1. Tanzania Institute of Development Studies (TID) – 2019 Report on Vocational Training Gaps.</w:t>
      </w:r>
      <w:r>
        <w:br/>
      </w:r>
      <w:r>
        <w:t xml:space="preserve">2. UNDP East Africa Regional Office – Labor Market Analysis, 2019.</w:t>
      </w:r>
      <w:r>
        <w:br/>
      </w:r>
      <w:r>
        <w:t xml:space="preserve">3. Tanzania Welding Council – Annual Safety and Standards Reports.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Welder in Tanzania Dar es Salaam</dc:title>
  <dc:creator/>
  <dc:language>en</dc:language>
  <cp:keywords/>
  <dcterms:created xsi:type="dcterms:W3CDTF">2026-07-23T02:28:10Z</dcterms:created>
  <dcterms:modified xsi:type="dcterms:W3CDTF">2026-07-23T02:28:10Z</dcterms:modified>
</cp:coreProperties>
</file>

<file path=docProps/custom.xml><?xml version="1.0" encoding="utf-8"?>
<Properties xmlns="http://schemas.openxmlformats.org/officeDocument/2006/custom-properties" xmlns:vt="http://schemas.openxmlformats.org/officeDocument/2006/docPropsVTypes"/>
</file>