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Vancouver,</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Contributions</w:t>
      </w:r>
    </w:p>
    <w:p>
      <w:pPr>
        <w:pStyle w:val="BodyText"/>
      </w:pPr>
      <w:r>
        <w:rPr>
          <w:bCs/>
          <w:b/>
        </w:rPr>
        <w:t xml:space="preserve">Location:</w:t>
      </w:r>
      <w:r>
        <w:t xml:space="preserve"> </w:t>
      </w:r>
      <w:r>
        <w:t xml:space="preserve">Vancouver, Canada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contributions, methodologies, and overall impact of an Academic Researcher based in Vancouver, Canada. The purpose of this review is to provide a comprehensive evaluation of the researcher's work, ensuring alignment with academic standards and the expectations of the Canadian research community. Vancouver, as a hub for innovation and academic excellence, sets high standards for research quality, ethical conduct, and societal impact. This report aims to evaluate the researcher's performance against these benchmarks.</w:t>
      </w:r>
    </w:p>
    <w:bookmarkEnd w:id="21"/>
    <w:bookmarkStart w:id="22" w:name="researcher-profile"/>
    <w:p>
      <w:pPr>
        <w:pStyle w:val="Heading2"/>
      </w:pPr>
      <w:r>
        <w:t xml:space="preserve">2. Researcher Profile</w:t>
      </w:r>
    </w:p>
    <w:p>
      <w:pPr>
        <w:pStyle w:val="FirstParagraph"/>
      </w:pPr>
      <w:r>
        <w:t xml:space="preserve">The Academic Researcher under review is affiliated with a leading institution in Vancouver, Canada, and specializes in [insert field of study]. Their work has been recognized for its rigor, innovation, and relevance to both local and global challenges. The researcher has published extensively in peer-reviewed journals, contributed to collaborative projects, and engaged with the broader community through outreach and knowledge translation initiatives.</w:t>
      </w:r>
    </w:p>
    <w:bookmarkEnd w:id="22"/>
    <w:bookmarkStart w:id="23" w:name="methodology-of-the-peer-review"/>
    <w:p>
      <w:pPr>
        <w:pStyle w:val="Heading2"/>
      </w:pPr>
      <w:r>
        <w:t xml:space="preserve">3. Methodology of the Peer Review</w:t>
      </w:r>
    </w:p>
    <w:p>
      <w:pPr>
        <w:pStyle w:val="FirstParagraph"/>
      </w:pPr>
      <w:r>
        <w:t xml:space="preserve">This Peer Review Report was conducted using a structured evaluation framework that considers the following criteria:</w:t>
      </w:r>
    </w:p>
    <w:p>
      <w:pPr>
        <w:numPr>
          <w:ilvl w:val="0"/>
          <w:numId w:val="1001"/>
        </w:numPr>
        <w:pStyle w:val="Compact"/>
      </w:pPr>
      <w:r>
        <w:rPr>
          <w:bCs/>
          <w:b/>
        </w:rPr>
        <w:t xml:space="preserve">Research Quality:</w:t>
      </w:r>
      <w:r>
        <w:t xml:space="preserve"> </w:t>
      </w:r>
      <w:r>
        <w:t xml:space="preserve">Assessment of the originality, significance, and methodological rigor of the researcher's work.</w:t>
      </w:r>
    </w:p>
    <w:p>
      <w:pPr>
        <w:numPr>
          <w:ilvl w:val="0"/>
          <w:numId w:val="1001"/>
        </w:numPr>
        <w:pStyle w:val="Compact"/>
      </w:pPr>
      <w:r>
        <w:rPr>
          <w:bCs/>
          <w:b/>
        </w:rPr>
        <w:t xml:space="preserve">Impact:</w:t>
      </w:r>
      <w:r>
        <w:t xml:space="preserve"> </w:t>
      </w:r>
      <w:r>
        <w:t xml:space="preserve">Evaluation of the researcher's contributions to their field, including citations, collaborations, and real-world applications.</w:t>
      </w:r>
    </w:p>
    <w:p>
      <w:pPr>
        <w:numPr>
          <w:ilvl w:val="0"/>
          <w:numId w:val="1001"/>
        </w:numPr>
        <w:pStyle w:val="Compact"/>
      </w:pPr>
      <w:r>
        <w:rPr>
          <w:bCs/>
          <w:b/>
        </w:rPr>
        <w:t xml:space="preserve">Ethical Standards:</w:t>
      </w:r>
      <w:r>
        <w:t xml:space="preserve"> </w:t>
      </w:r>
      <w:r>
        <w:t xml:space="preserve">Review of adherence to ethical guidelines, including data integrity, informed consent, and transparency.</w:t>
      </w:r>
    </w:p>
    <w:p>
      <w:pPr>
        <w:numPr>
          <w:ilvl w:val="0"/>
          <w:numId w:val="1001"/>
        </w:numPr>
        <w:pStyle w:val="Compact"/>
      </w:pPr>
      <w:r>
        <w:rPr>
          <w:bCs/>
          <w:b/>
        </w:rPr>
        <w:t xml:space="preserve">Community Engagement:</w:t>
      </w:r>
      <w:r>
        <w:t xml:space="preserve"> </w:t>
      </w:r>
      <w:r>
        <w:t xml:space="preserve">Analysis of the researcher's efforts to engage with stakeholders, including industry partners, policymakers, and the public in Vancouver and beyond.</w:t>
      </w:r>
    </w:p>
    <w:p>
      <w:pPr>
        <w:pStyle w:val="FirstParagraph"/>
      </w:pPr>
      <w:r>
        <w:t xml:space="preserve">The review process involved a thorough examination of the researcher's publications, grant proposals, project reports, and feedback from colleagues and collaborators. Additionally, input was gathered from external experts familiar with the researcher's field of study.</w:t>
      </w:r>
    </w:p>
    <w:bookmarkEnd w:id="23"/>
    <w:bookmarkStart w:id="24" w:name="evaluation-of-research-quality"/>
    <w:p>
      <w:pPr>
        <w:pStyle w:val="Heading2"/>
      </w:pPr>
      <w:r>
        <w:t xml:space="preserve">4. Evaluation of Research Quality</w:t>
      </w:r>
    </w:p>
    <w:p>
      <w:pPr>
        <w:pStyle w:val="FirstParagraph"/>
      </w:pPr>
      <w:r>
        <w:t xml:space="preserve">The Academic Researcher has demonstrated a strong commitment to producing high-quality research. Their work is characterized by innovative approaches, robust methodologies, and a clear focus on addressing significant questions within their field. For example, their recent study on [insert topic] has been widely cited and has contributed to advancing understanding in [insert area]. The researcher's ability to integrate interdisciplinary perspectives has further enhanced the depth and relevance of their findings.</w:t>
      </w:r>
    </w:p>
    <w:p>
      <w:pPr>
        <w:pStyle w:val="BodyText"/>
      </w:pPr>
      <w:r>
        <w:t xml:space="preserve">In the context of Vancouver, Canada, the researcher's work aligns with regional priorities, such as sustainability, health, and technology. Their projects often address challenges specific to the Pacific Northwest, making their contributions particularly valuable to the local community.</w:t>
      </w:r>
    </w:p>
    <w:bookmarkEnd w:id="24"/>
    <w:bookmarkStart w:id="25" w:name="impact-and-contributions"/>
    <w:p>
      <w:pPr>
        <w:pStyle w:val="Heading2"/>
      </w:pPr>
      <w:r>
        <w:t xml:space="preserve">5. Impact and Contributions</w:t>
      </w:r>
    </w:p>
    <w:p>
      <w:pPr>
        <w:pStyle w:val="FirstParagraph"/>
      </w:pPr>
      <w:r>
        <w:t xml:space="preserve">The Academic Researcher has made substantial contributions to their field, both academically and practically. Their publications have been featured in top-tier journals, and their work has influenced policy decisions and industry practices. For instance, their research on [insert topic] has been adopted by [insert organization or government body], demonstrating its real-world applicability.</w:t>
      </w:r>
    </w:p>
    <w:p>
      <w:pPr>
        <w:pStyle w:val="BodyText"/>
      </w:pPr>
      <w:r>
        <w:t xml:space="preserve">Furthermore, the researcher has fostered collaborations with institutions and organizations across Canada and internationally. These partnerships have not only expanded the reach of their work but also facilitated knowledge exchange and capacity building. In Vancouver, the researcher has been actively involved in initiatives that bridge academia and industry, contributing to the city's reputation as a center for innovation.</w:t>
      </w:r>
    </w:p>
    <w:bookmarkEnd w:id="25"/>
    <w:bookmarkStart w:id="26" w:name="ethical-standards-and-integrity"/>
    <w:p>
      <w:pPr>
        <w:pStyle w:val="Heading2"/>
      </w:pPr>
      <w:r>
        <w:t xml:space="preserve">6. Ethical Standards and Integrity</w:t>
      </w:r>
    </w:p>
    <w:p>
      <w:pPr>
        <w:pStyle w:val="FirstParagraph"/>
      </w:pPr>
      <w:r>
        <w:t xml:space="preserve">Ethical conduct is a cornerstone of academic research, and the Academic Researcher has consistently upheld the highest standards in this regard. Their work adheres to the guidelines set by Canadian research councils and institutional review boards. The researcher has been transparent about their methodologies, data sources, and potential conflicts of interest, ensuring the integrity of their findings.</w:t>
      </w:r>
    </w:p>
    <w:p>
      <w:pPr>
        <w:pStyle w:val="BodyText"/>
      </w:pPr>
      <w:r>
        <w:t xml:space="preserve">In Vancouver, where research often involves diverse populations and sensitive topics, the researcher has demonstrated cultural competence and respect for community values. Their commitment to ethical practices has earned them the trust of colleagues, participants, and stakeholders.</w:t>
      </w:r>
    </w:p>
    <w:bookmarkEnd w:id="26"/>
    <w:bookmarkStart w:id="27" w:name="community-engagement-and-outreach"/>
    <w:p>
      <w:pPr>
        <w:pStyle w:val="Heading2"/>
      </w:pPr>
      <w:r>
        <w:t xml:space="preserve">7. Community Engagement and Outreach</w:t>
      </w:r>
    </w:p>
    <w:p>
      <w:pPr>
        <w:pStyle w:val="FirstParagraph"/>
      </w:pPr>
      <w:r>
        <w:t xml:space="preserve">The Academic Researcher has been proactive in engaging with the broader community in Vancouver, Canada. They have participated in public lectures, workshops, and media interviews to disseminate their findings and raise awareness about important issues. Their efforts to translate complex research into accessible information have been particularly commendable.</w:t>
      </w:r>
    </w:p>
    <w:p>
      <w:pPr>
        <w:pStyle w:val="BodyText"/>
      </w:pPr>
      <w:r>
        <w:t xml:space="preserve">Additionally, the researcher has collaborated with local organizations to address community needs. For example, their work on [insert topic] has directly benefited [insert group or initiative], showcasing their dedication to making a positive impact beyond academia.</w:t>
      </w:r>
    </w:p>
    <w:bookmarkEnd w:id="27"/>
    <w:bookmarkStart w:id="28" w:name="recommendations"/>
    <w:p>
      <w:pPr>
        <w:pStyle w:val="Heading2"/>
      </w:pPr>
      <w:r>
        <w:t xml:space="preserve">8. Recommendations</w:t>
      </w:r>
    </w:p>
    <w:p>
      <w:pPr>
        <w:pStyle w:val="FirstParagraph"/>
      </w:pPr>
      <w:r>
        <w:t xml:space="preserve">Based on the evaluation, the following recommendations are made:</w:t>
      </w:r>
    </w:p>
    <w:p>
      <w:pPr>
        <w:numPr>
          <w:ilvl w:val="0"/>
          <w:numId w:val="1002"/>
        </w:numPr>
        <w:pStyle w:val="Compact"/>
      </w:pPr>
      <w:r>
        <w:t xml:space="preserve">Continue to pursue interdisciplinary collaborations to further enhance the scope and impact of the researcher's work.</w:t>
      </w:r>
    </w:p>
    <w:p>
      <w:pPr>
        <w:numPr>
          <w:ilvl w:val="0"/>
          <w:numId w:val="1002"/>
        </w:numPr>
        <w:pStyle w:val="Compact"/>
      </w:pPr>
      <w:r>
        <w:t xml:space="preserve">Expand community engagement efforts to include underrepresented groups in Vancouver, ensuring inclusivity and equity in research outcomes.</w:t>
      </w:r>
    </w:p>
    <w:p>
      <w:pPr>
        <w:numPr>
          <w:ilvl w:val="0"/>
          <w:numId w:val="1002"/>
        </w:numPr>
        <w:pStyle w:val="Compact"/>
      </w:pPr>
      <w:r>
        <w:t xml:space="preserve">Seek opportunities to mentor early-career researchers, fostering the next generation of academic leaders in Canada.</w:t>
      </w:r>
    </w:p>
    <w:bookmarkEnd w:id="28"/>
    <w:bookmarkStart w:id="29" w:name="conclusion"/>
    <w:p>
      <w:pPr>
        <w:pStyle w:val="Heading2"/>
      </w:pPr>
      <w:r>
        <w:t xml:space="preserve">9. Conclusion</w:t>
      </w:r>
    </w:p>
    <w:p>
      <w:pPr>
        <w:pStyle w:val="FirstParagraph"/>
      </w:pPr>
      <w:r>
        <w:t xml:space="preserve">This Peer Review Report affirms the Academic Researcher's significant contributions to their field and their alignment with the high standards expected in Vancouver, Canada. Their work exemplifies excellence in research quality, ethical conduct, and community engagement. By continuing to build on their strengths and addressing the recommendations outlined in this report, the researcher is well-positioned to make even greater contributions to academia and society.</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Institution:</w:t>
      </w:r>
      <w:r>
        <w:t xml:space="preserve"> </w:t>
      </w:r>
      <w:r>
        <w:t xml:space="preserve">[Institution Name]</w:t>
      </w:r>
    </w:p>
    <w:p>
      <w:pPr>
        <w:pStyle w:val="BodyText"/>
      </w:pPr>
      <w:r>
        <w:rPr>
          <w:bCs/>
          <w:b/>
        </w:rPr>
        <w:t xml:space="preserve">Contact Information:</w:t>
      </w:r>
      <w:r>
        <w:t xml:space="preserve"> </w:t>
      </w:r>
      <w:r>
        <w:t xml:space="preserve">[Email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Researcher - Vancouver, Canada</dc:title>
  <dc:creator/>
  <dc:language>en</dc:language>
  <cp:keywords/>
  <dcterms:created xsi:type="dcterms:W3CDTF">2026-10-10T04:27:06Z</dcterms:created>
  <dcterms:modified xsi:type="dcterms:W3CDTF">2026-10-10T04:27:06Z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