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Output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Lagos, Nigeria</w:t>
      </w:r>
      <w:r>
        <w:br/>
      </w:r>
      <w:r>
        <w:rPr>
          <w:bCs/>
          <w:b/>
        </w:rPr>
        <w:t xml:space="preserve">Review Type:</w:t>
      </w:r>
      <w:r>
        <w:t xml:space="preserve"> </w:t>
      </w:r>
      <w:r>
        <w:t xml:space="preserve">Annual Academic Assessment</w:t>
      </w:r>
    </w:p>
    <w:p>
      <w:pPr>
        <w:pStyle w:val="BodyText"/>
      </w:pPr>
      <w:r>
        <w:rPr>
          <w:bCs/>
          <w:b/>
        </w:rPr>
        <w:t xml:space="preserve">Reviewer ID:</w:t>
      </w:r>
      <w:r>
        <w:t xml:space="preserve"> </w:t>
      </w:r>
      <w:r>
        <w:t xml:space="preserve">PR-LAG-2023-089</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research output, and academic integrity of the designated</w:t>
      </w:r>
      <w:r>
        <w:t xml:space="preserve"> </w:t>
      </w:r>
      <w:r>
        <w:rPr>
          <w:bCs/>
          <w:b/>
        </w:rPr>
        <w:t xml:space="preserve">Academic Researcher</w:t>
      </w:r>
      <w:r>
        <w:t xml:space="preserve">. The assessment is conducted within the specific socio-economic and educational context of</w:t>
      </w:r>
      <w:r>
        <w:t xml:space="preserve"> </w:t>
      </w:r>
      <w:r>
        <w:rPr>
          <w:bCs/>
          <w:b/>
        </w:rPr>
        <w:t xml:space="preserve">Nigeria Lagos</w:t>
      </w:r>
      <w:r>
        <w:t xml:space="preserve">, a hub for higher learning and innovation in West Africa. The primary objective of this review is to determine the researcher's alignment with the rigorous standards expected of faculty and scholars operating within Nigerian universities and research institutes.</w:t>
      </w:r>
    </w:p>
    <w:p>
      <w:pPr>
        <w:pStyle w:val="BodyText"/>
      </w:pPr>
      <w:r>
        <w:t xml:space="preserve">The review process involved a meticulous analysis of published manuscripts, grant proposals, teaching evaluations, and community engagement activities. The findings indicate a high level of dedication to advancing knowledge, particularly in areas relevant to the development needs of Lagos and the broader Nigerian landscape. However, specific areas regarding methodological rigor and international collaboration require attention to ensure global competitiveness.</w:t>
      </w:r>
    </w:p>
    <w:bookmarkEnd w:id="21"/>
    <w:bookmarkStart w:id="22" w:name="research-output-and-quality"/>
    <w:p>
      <w:pPr>
        <w:pStyle w:val="Heading2"/>
      </w:pPr>
      <w:r>
        <w:t xml:space="preserve">2. Research Output and Quality</w:t>
      </w:r>
    </w:p>
    <w:p>
      <w:pPr>
        <w:pStyle w:val="FirstParagraph"/>
      </w:pPr>
      <w:r>
        <w:t xml:space="preserve">The core mandate of any</w:t>
      </w:r>
      <w:r>
        <w:t xml:space="preserve"> </w:t>
      </w:r>
      <w:r>
        <w:rPr>
          <w:bCs/>
          <w:b/>
        </w:rPr>
        <w:t xml:space="preserve">Academic Researcher</w:t>
      </w:r>
      <w:r>
        <w:t xml:space="preserve"> </w:t>
      </w:r>
      <w:r>
        <w:t xml:space="preserve">is the generation of new knowledge. In the context of</w:t>
      </w:r>
      <w:r>
        <w:t xml:space="preserve"> </w:t>
      </w:r>
      <w:r>
        <w:rPr>
          <w:bCs/>
          <w:b/>
        </w:rPr>
        <w:t xml:space="preserve">Nigeria Lagos</w:t>
      </w:r>
      <w:r>
        <w:t xml:space="preserve">, where challenges ranging from urbanization to public health are prevalent, the relevance of research is paramount. This</w:t>
      </w:r>
      <w:r>
        <w:t xml:space="preserve"> </w:t>
      </w:r>
      <w:r>
        <w:rPr>
          <w:bCs/>
          <w:b/>
        </w:rPr>
        <w:t xml:space="preserve">Peer Review Report</w:t>
      </w:r>
      <w:r>
        <w:t xml:space="preserve"> </w:t>
      </w:r>
      <w:r>
        <w:t xml:space="preserve">highlights that the researcher has produced a substantial volume of work over the review period.</w:t>
      </w:r>
    </w:p>
    <w:p>
      <w:pPr>
        <w:pStyle w:val="BodyText"/>
      </w:pPr>
      <w:r>
        <w:t xml:space="preserve">The quality of publications has been assessed against the standards of the National Universities Commission (NUC) and international indexing services such as Scopus and Web of Science. The researcher demonstrates a strong ability to articulate complex findings in a manner accessible to both academic peers and policy makers in Lagos. The thematic focus of the research shows a commendable effort to address local problems, such as infrastructure development and sustainable agriculture, which are critical to the Lagos State development agenda.</w:t>
      </w:r>
    </w:p>
    <w:p>
      <w:pPr>
        <w:pStyle w:val="BodyText"/>
      </w:pPr>
      <w:r>
        <w:rPr>
          <w:bCs/>
          <w:b/>
        </w:rPr>
        <w:t xml:space="preserve">Key Observation:</w:t>
      </w:r>
      <w:r>
        <w:t xml:space="preserve"> </w:t>
      </w:r>
      <w:r>
        <w:t xml:space="preserve">The researcher's ability to secure funding from local Nigerian grants and international bodies reflects a strong grasp of the research landscape in Lagos. However, the citation impact of recent works suggests a need for more aggressive dissemination strategies to reach a global audience.</w:t>
      </w:r>
    </w:p>
    <w:bookmarkEnd w:id="22"/>
    <w:bookmarkStart w:id="23" w:name="methodological-rigor-and-ethics"/>
    <w:p>
      <w:pPr>
        <w:pStyle w:val="Heading2"/>
      </w:pPr>
      <w:r>
        <w:t xml:space="preserve">3. Methodological Rigor and Ethics</w:t>
      </w:r>
    </w:p>
    <w:p>
      <w:pPr>
        <w:pStyle w:val="FirstParagraph"/>
      </w:pPr>
      <w:r>
        <w:t xml:space="preserve">Integrity is the bedrock of academic inquiry. This</w:t>
      </w:r>
      <w:r>
        <w:t xml:space="preserve"> </w:t>
      </w:r>
      <w:r>
        <w:rPr>
          <w:bCs/>
          <w:b/>
        </w:rPr>
        <w:t xml:space="preserve">Peer Review Report</w:t>
      </w:r>
      <w:r>
        <w:t xml:space="preserve"> </w:t>
      </w:r>
      <w:r>
        <w:t xml:space="preserve">places significant emphasis on the ethical conduct of the</w:t>
      </w:r>
      <w:r>
        <w:t xml:space="preserve"> </w:t>
      </w:r>
      <w:r>
        <w:rPr>
          <w:bCs/>
          <w:b/>
        </w:rPr>
        <w:t xml:space="preserve">Academic Researcher</w:t>
      </w:r>
      <w:r>
        <w:t xml:space="preserve">. Given the diverse population of</w:t>
      </w:r>
      <w:r>
        <w:t xml:space="preserve"> </w:t>
      </w:r>
      <w:r>
        <w:rPr>
          <w:bCs/>
          <w:b/>
        </w:rPr>
        <w:t xml:space="preserve">Nigeria Lagos</w:t>
      </w:r>
      <w:r>
        <w:t xml:space="preserve">, ethical considerations regarding human subjects, data privacy, and cultural sensitivity are of utmost importance.</w:t>
      </w:r>
    </w:p>
    <w:p>
      <w:pPr>
        <w:pStyle w:val="BodyText"/>
      </w:pPr>
      <w:r>
        <w:t xml:space="preserve">The review confirms that the researcher adheres strictly to the ethical guidelines set forth by the Nigerian Health Research Ethics Committee and institutional review boards. Data collection methods are robust, and the analysis is transparent. There were no instances of plagiarism or data fabrication detected during this peer review process. The researcher demonstrates a commitment to open science principles, which is increasingly vital for the academic community in Lagos to foster trust and reproducibility.</w:t>
      </w:r>
    </w:p>
    <w:bookmarkEnd w:id="23"/>
    <w:bookmarkStart w:id="24" w:name="X5ca9147838bfb76a6c2a3a249221db0cc132874"/>
    <w:p>
      <w:pPr>
        <w:pStyle w:val="Heading2"/>
      </w:pPr>
      <w:r>
        <w:t xml:space="preserve">4. Contribution to the Academic Community in Lagos</w:t>
      </w:r>
    </w:p>
    <w:p>
      <w:pPr>
        <w:pStyle w:val="FirstParagraph"/>
      </w:pPr>
      <w:r>
        <w:t xml:space="preserve">An</w:t>
      </w:r>
      <w:r>
        <w:t xml:space="preserve"> </w:t>
      </w:r>
      <w:r>
        <w:rPr>
          <w:bCs/>
          <w:b/>
        </w:rPr>
        <w:t xml:space="preserve">Academic Researcher</w:t>
      </w:r>
      <w:r>
        <w:t xml:space="preserve"> </w:t>
      </w:r>
      <w:r>
        <w:t xml:space="preserve">in</w:t>
      </w:r>
      <w:r>
        <w:t xml:space="preserve"> </w:t>
      </w:r>
      <w:r>
        <w:rPr>
          <w:bCs/>
          <w:b/>
        </w:rPr>
        <w:t xml:space="preserve">Nigeria Lagos</w:t>
      </w:r>
      <w:r>
        <w:t xml:space="preserve"> </w:t>
      </w:r>
      <w:r>
        <w:t xml:space="preserve">is expected to contribute beyond the confines of their laboratory or office. This</w:t>
      </w:r>
      <w:r>
        <w:t xml:space="preserve"> </w:t>
      </w:r>
      <w:r>
        <w:rPr>
          <w:bCs/>
          <w:b/>
        </w:rPr>
        <w:t xml:space="preserve">Peer Review Report</w:t>
      </w:r>
      <w:r>
        <w:t xml:space="preserve"> </w:t>
      </w:r>
      <w:r>
        <w:t xml:space="preserve">evaluates the researcher's engagement with the local academic ecosystem. The researcher has actively participated in conferences hosted by Lagos-based institutions and has served on editorial boards for regional journals.</w:t>
      </w:r>
    </w:p>
    <w:p>
      <w:pPr>
        <w:pStyle w:val="BodyText"/>
      </w:pPr>
      <w:r>
        <w:t xml:space="preserve">Furthermore, the mentorship of junior researchers and postgraduate students is a critical metric. The researcher has successfully supervised several Master's and PhD candidates, contributing to the capacity building of the next generation of Nigerian scholars. This mentorship is particularly valuable in Lagos, where the demand for skilled researchers is high. The researcher's involvement in community outreach programs also demonstrates a commitment to translating academic knowledge into societal benefits for the Lagosian populace.</w:t>
      </w:r>
    </w:p>
    <w:bookmarkEnd w:id="24"/>
    <w:bookmarkStart w:id="25" w:name="Xda79409093af40bd3d15ed7d2a5582dbca223f1"/>
    <w:p>
      <w:pPr>
        <w:pStyle w:val="Heading2"/>
      </w:pPr>
      <w:r>
        <w:t xml:space="preserve">5. Areas for Improvement and Recommendations</w:t>
      </w:r>
    </w:p>
    <w:p>
      <w:pPr>
        <w:pStyle w:val="FirstParagraph"/>
      </w:pPr>
      <w:r>
        <w:t xml:space="preserve">To maintain excellence, this</w:t>
      </w:r>
      <w:r>
        <w:t xml:space="preserve"> </w:t>
      </w:r>
      <w:r>
        <w:rPr>
          <w:bCs/>
          <w:b/>
        </w:rPr>
        <w:t xml:space="preserve">Peer Review Report</w:t>
      </w:r>
      <w:r>
        <w:t xml:space="preserve"> </w:t>
      </w:r>
      <w:r>
        <w:t xml:space="preserve">identifies specific areas where the</w:t>
      </w:r>
      <w:r>
        <w:t xml:space="preserve"> </w:t>
      </w:r>
      <w:r>
        <w:rPr>
          <w:bCs/>
          <w:b/>
        </w:rPr>
        <w:t xml:space="preserve">Academic Researcher</w:t>
      </w:r>
      <w:r>
        <w:t xml:space="preserve"> </w:t>
      </w:r>
      <w:r>
        <w:t xml:space="preserve">can enhance their performance. While the local impact is strong, there is a need to increase international visibility. The researcher is encouraged to seek collaborative partnerships with universities outside of</w:t>
      </w:r>
      <w:r>
        <w:t xml:space="preserve"> </w:t>
      </w:r>
      <w:r>
        <w:rPr>
          <w:bCs/>
          <w:b/>
        </w:rPr>
        <w:t xml:space="preserve">Nigeria Lagos</w:t>
      </w:r>
      <w:r>
        <w:t xml:space="preserve"> </w:t>
      </w:r>
      <w:r>
        <w:t xml:space="preserve">to broaden the scope and impact of their work.</w:t>
      </w:r>
    </w:p>
    <w:p>
      <w:pPr>
        <w:pStyle w:val="BodyText"/>
      </w:pPr>
      <w:r>
        <w:t xml:space="preserve">Additionally, the adoption of advanced digital tools for data analysis is recommended. As the academic landscape in Lagos evolves, leveraging technology will be essential for maintaining a competitive edge. The researcher should also focus on publishing in high-impact international journals to elevate the profile of Nigerian research on the global stage.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is a valuable asset to the academic community in</w:t>
      </w:r>
      <w:r>
        <w:t xml:space="preserve"> </w:t>
      </w:r>
      <w:r>
        <w:rPr>
          <w:bCs/>
          <w:b/>
        </w:rPr>
        <w:t xml:space="preserve">Nigeria Lagos</w:t>
      </w:r>
      <w:r>
        <w:t xml:space="preserve">. Their work is characterized by relevance, integrity, and a commitment to societal development. By addressing the recommendations outlined in this report, the researcher is well-positioned to achieve even greater success and contribute significantly to the advancement of knowledge in Nigeria and beyond.</w:t>
      </w:r>
    </w:p>
    <w:bookmarkEnd w:id="26"/>
    <w:p>
      <w:pPr>
        <w:pStyle w:val="BodyText"/>
      </w:pPr>
      <w:r>
        <w:rPr>
          <w:bCs/>
          <w:b/>
        </w:rPr>
        <w:t xml:space="preserve">Confidentiality Notice:</w:t>
      </w:r>
      <w:r>
        <w:t xml:space="preserve"> </w:t>
      </w:r>
      <w:r>
        <w:t xml:space="preserve">This document is intended solely for the use of the individual or entity to whom it is addressed. Unauthorized distribution is prohibited.</w:t>
      </w:r>
      <w:r>
        <w:br/>
      </w:r>
      <w:r>
        <w:t xml:space="preserve">Generated for Academic Evaluation Purposes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2026-10-10T06:32:56Z</dcterms:created>
  <dcterms:modified xsi:type="dcterms:W3CDTF">2026-10-10T06:32:56Z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