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t xml:space="preserve">Evaluation of Academic Researcher Performance and Contributions</w:t>
      </w:r>
    </w:p>
    <w:bookmarkEnd w:id="20"/>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Academic Assessment</w:t>
      </w:r>
    </w:p>
    <w:p>
      <w:pPr>
        <w:pStyle w:val="BodyText"/>
      </w:pPr>
      <w:r>
        <w:rPr>
          <w:bCs/>
          <w:b/>
        </w:rPr>
        <w:t xml:space="preserve">Location:</w:t>
      </w:r>
      <w:r>
        <w:t xml:space="preserve"> </w:t>
      </w:r>
      <w:r>
        <w:t xml:space="preserve">Harare, Zimbabwe</w:t>
      </w:r>
    </w:p>
    <w:p>
      <w:pPr>
        <w:pStyle w:val="BodyText"/>
      </w:pPr>
      <w:r>
        <w:rPr>
          <w:bCs/>
          <w:b/>
        </w:rPr>
        <w:t xml:space="preserve">Institution:</w:t>
      </w:r>
      <w:r>
        <w:t xml:space="preserve"> </w:t>
      </w:r>
      <w:r>
        <w:t xml:space="preserve">University of Zimbabwe / Collaborative Research Body</w:t>
      </w:r>
    </w:p>
    <w:p>
      <w:pPr>
        <w:pStyle w:val="BodyText"/>
      </w:pPr>
      <w:r>
        <w:rPr>
          <w:bCs/>
          <w:b/>
        </w:rPr>
        <w:t xml:space="preserve">Researcher Name:</w:t>
      </w:r>
      <w:r>
        <w:t xml:space="preserve"> </w:t>
      </w:r>
      <w:r>
        <w:t xml:space="preserve">Dr. [Name Redacted]</w:t>
      </w:r>
    </w:p>
    <w:p>
      <w:pPr>
        <w:pStyle w:val="BodyText"/>
      </w:pPr>
      <w:r>
        <w:rPr>
          <w:bCs/>
          <w:b/>
        </w:rPr>
        <w:t xml:space="preserve">Department:</w:t>
      </w:r>
      <w:r>
        <w:t xml:space="preserve"> </w:t>
      </w:r>
      <w:r>
        <w:t xml:space="preserve">Faculty of Natural Sciences</w:t>
      </w:r>
    </w:p>
    <w:p>
      <w:pPr>
        <w:pStyle w:val="BodyText"/>
      </w:pPr>
      <w:r>
        <w:rPr>
          <w:bCs/>
          <w:b/>
        </w:rPr>
        <w:t xml:space="preserve">Reviewer Name:</w:t>
      </w:r>
      <w:r>
        <w:t xml:space="preserve"> </w:t>
      </w:r>
      <w:r>
        <w:t xml:space="preserve">Prof. [Name Redacted]</w:t>
      </w:r>
    </w:p>
    <w:p>
      <w:pPr>
        <w:pStyle w:val="BodyText"/>
      </w:pPr>
      <w:r>
        <w:rPr>
          <w:bCs/>
          <w:b/>
        </w:rPr>
        <w:t xml:space="preserve">Reviewer Affiliation:</w:t>
      </w:r>
      <w:r>
        <w:t xml:space="preserve"> </w:t>
      </w:r>
      <w:r>
        <w:t xml:space="preserve">Independent Academic Board, Harare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research output, and academic integrity of the designated</w:t>
      </w:r>
      <w:r>
        <w:t xml:space="preserve"> </w:t>
      </w:r>
      <w:r>
        <w:rPr>
          <w:bCs/>
          <w:b/>
        </w:rPr>
        <w:t xml:space="preserve">Academic Researcher</w:t>
      </w:r>
      <w:r>
        <w:t xml:space="preserve"> </w:t>
      </w:r>
      <w:r>
        <w:t xml:space="preserve">based in</w:t>
      </w:r>
      <w:r>
        <w:t xml:space="preserve"> </w:t>
      </w:r>
      <w:r>
        <w:rPr>
          <w:bCs/>
          <w:b/>
        </w:rPr>
        <w:t xml:space="preserve">Harare, Zimbabwe</w:t>
      </w:r>
      <w:r>
        <w:t xml:space="preserve">. The review process was conducted in accordance with the ethical standards set forth by the Zimbabwe Council for Higher Education (ZIMCHE) and international academic norms. The primary objective of this assessment is to determine the researcher's suitability for continued funding, promotion, or tenure within the local academic ecosystem.</w:t>
      </w:r>
    </w:p>
    <w:p>
      <w:pPr>
        <w:pStyle w:val="BodyText"/>
      </w:pPr>
      <w:r>
        <w:t xml:space="preserve">The evaluation focuses on the researcher's ability to navigate the unique socio-economic and infrastructural challenges present in</w:t>
      </w:r>
      <w:r>
        <w:t xml:space="preserve"> </w:t>
      </w:r>
      <w:r>
        <w:rPr>
          <w:bCs/>
          <w:b/>
        </w:rPr>
        <w:t xml:space="preserve">Harare</w:t>
      </w:r>
      <w:r>
        <w:t xml:space="preserve"> </w:t>
      </w:r>
      <w:r>
        <w:t xml:space="preserve">while maintaining high-quality scientific inquiry. The findings indicate a robust commitment to local development issues, specifically regarding sustainable agriculture and public health, which are critical priorities for the region.</w:t>
      </w:r>
    </w:p>
    <w:bookmarkEnd w:id="21"/>
    <w:bookmarkStart w:id="22" w:name="research-output-and-quality"/>
    <w:p>
      <w:pPr>
        <w:pStyle w:val="Heading2"/>
      </w:pPr>
      <w:r>
        <w:t xml:space="preserve">2. Research Output and Quality</w:t>
      </w:r>
    </w:p>
    <w:p>
      <w:pPr>
        <w:pStyle w:val="FirstParagraph"/>
      </w:pPr>
      <w:r>
        <w:t xml:space="preserve">The</w:t>
      </w:r>
      <w:r>
        <w:t xml:space="preserve"> </w:t>
      </w:r>
      <w:r>
        <w:rPr>
          <w:bCs/>
          <w:b/>
        </w:rPr>
        <w:t xml:space="preserve">Academic Researcher</w:t>
      </w:r>
      <w:r>
        <w:t xml:space="preserve"> </w:t>
      </w:r>
      <w:r>
        <w:t xml:space="preserve">has demonstrated a consistent trajectory of high-quality output over the past review period. The volume of publications is commensurate with senior academic expectations. Notably, the researcher has successfully published in reputable, peer-reviewed journals indexed in Scopus and Web of Science, thereby enhancing the global visibility of research originating from</w:t>
      </w:r>
      <w:r>
        <w:t xml:space="preserve"> </w:t>
      </w:r>
      <w:r>
        <w:rPr>
          <w:bCs/>
          <w:b/>
        </w:rPr>
        <w:t xml:space="preserve">Zimbabwe Harare</w:t>
      </w:r>
      <w:r>
        <w:t xml:space="preserve">.</w:t>
      </w:r>
    </w:p>
    <w:p>
      <w:pPr>
        <w:pStyle w:val="BodyText"/>
      </w:pPr>
      <w:r>
        <w:t xml:space="preserve">A significant strength identified in this</w:t>
      </w:r>
      <w:r>
        <w:t xml:space="preserve"> </w:t>
      </w:r>
      <w:r>
        <w:rPr>
          <w:bCs/>
          <w:b/>
        </w:rPr>
        <w:t xml:space="preserve">Peer Review Report</w:t>
      </w:r>
      <w:r>
        <w:t xml:space="preserve"> </w:t>
      </w:r>
      <w:r>
        <w:t xml:space="preserve">is the relevance of the research topics. The researcher has prioritized studies that address immediate challenges facing the Harare metropolitan area, including water sanitation, urban planning, and climate resilience. This alignment with local needs ensures that the academic work translates into tangible benefits for the community, a key metric for evaluating researchers in developing contexts.</w:t>
      </w:r>
    </w:p>
    <w:bookmarkEnd w:id="22"/>
    <w:bookmarkStart w:id="23" w:name="methodological-rigor-and-integrity"/>
    <w:p>
      <w:pPr>
        <w:pStyle w:val="Heading2"/>
      </w:pPr>
      <w:r>
        <w:t xml:space="preserve">3. Methodological Rigor and Integrity</w:t>
      </w:r>
    </w:p>
    <w:p>
      <w:pPr>
        <w:pStyle w:val="FirstParagraph"/>
      </w:pPr>
      <w:r>
        <w:t xml:space="preserve">Methodological soundness is paramount in any</w:t>
      </w:r>
      <w:r>
        <w:t xml:space="preserve"> </w:t>
      </w:r>
      <w:r>
        <w:rPr>
          <w:bCs/>
          <w:b/>
        </w:rPr>
        <w:t xml:space="preserve">Peer Review Report</w:t>
      </w:r>
      <w:r>
        <w:t xml:space="preserve">. The reviewed manuscripts and project proposals exhibit a rigorous application of scientific methods. The</w:t>
      </w:r>
      <w:r>
        <w:t xml:space="preserve"> </w:t>
      </w:r>
      <w:r>
        <w:rPr>
          <w:bCs/>
          <w:b/>
        </w:rPr>
        <w:t xml:space="preserve">Academic Researcher</w:t>
      </w:r>
      <w:r>
        <w:t xml:space="preserve"> </w:t>
      </w:r>
      <w:r>
        <w:t xml:space="preserve">has shown proficiency in both quantitative data analysis and qualitative fieldwork, adapting methodologies to suit the specific logistical constraints often encountered in field research within Zimbabwe.</w:t>
      </w:r>
    </w:p>
    <w:p>
      <w:pPr>
        <w:pStyle w:val="BodyText"/>
      </w:pPr>
      <w:r>
        <w:t xml:space="preserve">Ethical compliance was thoroughly examined. The researcher has adhered strictly to the ethical guidelines regarding human subjects and environmental impact, securing necessary approvals from institutional review boards in Harare. There were no instances of plagiarism, data fabrication, or ethical misconduct detected during this review.</w:t>
      </w:r>
    </w:p>
    <w:bookmarkEnd w:id="23"/>
    <w:bookmarkStart w:id="24" w:name="collaboration-and-networking"/>
    <w:p>
      <w:pPr>
        <w:pStyle w:val="Heading2"/>
      </w:pPr>
      <w:r>
        <w:t xml:space="preserve">4. Collaboration and Networking</w:t>
      </w:r>
    </w:p>
    <w:p>
      <w:pPr>
        <w:pStyle w:val="FirstParagraph"/>
      </w:pPr>
      <w:r>
        <w:t xml:space="preserve">The</w:t>
      </w:r>
      <w:r>
        <w:t xml:space="preserve"> </w:t>
      </w:r>
      <w:r>
        <w:rPr>
          <w:bCs/>
          <w:b/>
        </w:rPr>
        <w:t xml:space="preserve">Academic Researcher</w:t>
      </w:r>
      <w:r>
        <w:t xml:space="preserve"> </w:t>
      </w:r>
      <w:r>
        <w:t xml:space="preserve">has actively fostered collaborative networks, both within</w:t>
      </w:r>
      <w:r>
        <w:t xml:space="preserve"> </w:t>
      </w:r>
      <w:r>
        <w:rPr>
          <w:bCs/>
          <w:b/>
        </w:rPr>
        <w:t xml:space="preserve">Harare</w:t>
      </w:r>
      <w:r>
        <w:t xml:space="preserve"> </w:t>
      </w:r>
      <w:r>
        <w:t xml:space="preserve">and internationally. This</w:t>
      </w:r>
      <w:r>
        <w:t xml:space="preserve"> </w:t>
      </w:r>
      <w:r>
        <w:rPr>
          <w:bCs/>
          <w:b/>
        </w:rPr>
        <w:t xml:space="preserve">Peer Review Report</w:t>
      </w:r>
      <w:r>
        <w:t xml:space="preserve"> </w:t>
      </w:r>
      <w:r>
        <w:t xml:space="preserve">highlights successful partnerships with other faculties at the University of Zimbabwe as well as international institutions in Europe and North America. These collaborations have been instrumental in securing external grants and facilitating knowledge exchange.</w:t>
      </w:r>
    </w:p>
    <w:p>
      <w:pPr>
        <w:pStyle w:val="BodyText"/>
      </w:pPr>
      <w:r>
        <w:t xml:space="preserve">Furthermore, the researcher has played a pivotal role in mentoring junior scholars and postgraduate students. By providing guidance on grant writing and publication strategies, the researcher contributes significantly to the capacity building of the next generation of academics in Zimbabwe.</w:t>
      </w:r>
    </w:p>
    <w:bookmarkEnd w:id="24"/>
    <w:bookmarkStart w:id="25" w:name="challenges-and-contextual-adaptation"/>
    <w:p>
      <w:pPr>
        <w:pStyle w:val="Heading2"/>
      </w:pPr>
      <w:r>
        <w:t xml:space="preserve">5. Challenges and Contextual Adaptation</w:t>
      </w:r>
    </w:p>
    <w:p>
      <w:pPr>
        <w:pStyle w:val="FirstParagraph"/>
      </w:pPr>
      <w:r>
        <w:t xml:space="preserve">Conducting research in</w:t>
      </w:r>
      <w:r>
        <w:t xml:space="preserve"> </w:t>
      </w:r>
      <w:r>
        <w:rPr>
          <w:bCs/>
          <w:b/>
        </w:rPr>
        <w:t xml:space="preserve">Zimbabwe Harare</w:t>
      </w:r>
      <w:r>
        <w:t xml:space="preserve"> </w:t>
      </w:r>
      <w:r>
        <w:t xml:space="preserve">presents distinct challenges, including fluctuating economic conditions and occasional infrastructural limitations. This</w:t>
      </w:r>
      <w:r>
        <w:t xml:space="preserve"> </w:t>
      </w:r>
      <w:r>
        <w:rPr>
          <w:bCs/>
          <w:b/>
        </w:rPr>
        <w:t xml:space="preserve">Peer Review Report</w:t>
      </w:r>
      <w:r>
        <w:t xml:space="preserve"> </w:t>
      </w:r>
      <w:r>
        <w:t xml:space="preserve">acknowledges the</w:t>
      </w:r>
      <w:r>
        <w:t xml:space="preserve"> </w:t>
      </w:r>
      <w:r>
        <w:rPr>
          <w:bCs/>
          <w:b/>
        </w:rPr>
        <w:t xml:space="preserve">Academic Researcher</w:t>
      </w:r>
      <w:r>
        <w:t xml:space="preserve">'s resilience and adaptability in these areas. The researcher has demonstrated resourcefulness in maintaining laboratory operations and data collection schedules despite external pressures.</w:t>
      </w:r>
    </w:p>
    <w:p>
      <w:pPr>
        <w:pStyle w:val="BodyText"/>
      </w:pPr>
      <w:r>
        <w:t xml:space="preserve">The ability to secure alternative funding sources and utilize low-cost, high-impact research technologies is a commendable attribute that distinguishes this researcher from peers who may rely solely on traditional, resource-intensive methods.</w:t>
      </w:r>
    </w:p>
    <w:bookmarkEnd w:id="25"/>
    <w:bookmarkStart w:id="27" w:name="recommendations"/>
    <w:p>
      <w:pPr>
        <w:pStyle w:val="Heading2"/>
      </w:pPr>
      <w:r>
        <w:t xml:space="preserve">6. Recommendations</w:t>
      </w:r>
    </w:p>
    <w:bookmarkStart w:id="26" w:name="overall-rating-highly-recommended"/>
    <w:p>
      <w:pPr>
        <w:pStyle w:val="Heading3"/>
      </w:pPr>
      <w:r>
        <w:t xml:space="preserve">Overall Rating: Highly Recommended</w:t>
      </w:r>
    </w:p>
    <w:p>
      <w:pPr>
        <w:pStyle w:val="FirstParagraph"/>
      </w:pPr>
      <w:r>
        <w:t xml:space="preserve">Based on the evidence presented in this</w:t>
      </w:r>
      <w:r>
        <w:t xml:space="preserve"> </w:t>
      </w:r>
      <w:r>
        <w:rPr>
          <w:bCs/>
          <w:b/>
        </w:rPr>
        <w:t xml:space="preserve">Peer Review Report</w:t>
      </w:r>
      <w:r>
        <w:t xml:space="preserve">, the</w:t>
      </w:r>
      <w:r>
        <w:t xml:space="preserve"> </w:t>
      </w:r>
      <w:r>
        <w:rPr>
          <w:bCs/>
          <w:b/>
        </w:rPr>
        <w:t xml:space="preserve">Academic Researcher</w:t>
      </w:r>
      <w:r>
        <w:t xml:space="preserve"> </w:t>
      </w:r>
      <w:r>
        <w:t xml:space="preserve">is deemed an asset to the academic community in</w:t>
      </w:r>
      <w:r>
        <w:t xml:space="preserve"> </w:t>
      </w:r>
      <w:r>
        <w:rPr>
          <w:bCs/>
          <w:b/>
        </w:rPr>
        <w:t xml:space="preserve">Harare</w:t>
      </w:r>
      <w:r>
        <w:t xml:space="preserve">.</w:t>
      </w:r>
    </w:p>
    <w:bookmarkEnd w:id="26"/>
    <w:p>
      <w:pPr>
        <w:numPr>
          <w:ilvl w:val="0"/>
          <w:numId w:val="1001"/>
        </w:numPr>
        <w:pStyle w:val="Compact"/>
      </w:pPr>
      <w:r>
        <w:rPr>
          <w:bCs/>
          <w:b/>
        </w:rPr>
        <w:t xml:space="preserve">Continued Funding:</w:t>
      </w:r>
      <w:r>
        <w:t xml:space="preserve"> </w:t>
      </w:r>
      <w:r>
        <w:t xml:space="preserve">It is recommended that the researcher be granted continued financial support for their ongoing projects related to urban sustainability.</w:t>
      </w:r>
    </w:p>
    <w:p>
      <w:pPr>
        <w:numPr>
          <w:ilvl w:val="0"/>
          <w:numId w:val="1001"/>
        </w:numPr>
        <w:pStyle w:val="Compact"/>
      </w:pPr>
      <w:r>
        <w:rPr>
          <w:bCs/>
          <w:b/>
        </w:rPr>
        <w:t xml:space="preserve">Leadership Role:</w:t>
      </w:r>
      <w:r>
        <w:t xml:space="preserve"> </w:t>
      </w:r>
      <w:r>
        <w:t xml:space="preserve">The researcher should be considered for a leadership position within the department to oversee research ethics and grant management.</w:t>
      </w:r>
    </w:p>
    <w:p>
      <w:pPr>
        <w:numPr>
          <w:ilvl w:val="0"/>
          <w:numId w:val="1001"/>
        </w:numPr>
        <w:pStyle w:val="Compact"/>
      </w:pPr>
      <w:r>
        <w:rPr>
          <w:bCs/>
          <w:b/>
        </w:rPr>
        <w:t xml:space="preserve">International Exposure:</w:t>
      </w:r>
      <w:r>
        <w:t xml:space="preserve"> </w:t>
      </w:r>
      <w:r>
        <w:t xml:space="preserve">Support should be provided for the researcher to present findings at major international conferences, further elevating the profile of Zimbabwean research.</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the high caliber of work produced by the</w:t>
      </w:r>
      <w:r>
        <w:t xml:space="preserve"> </w:t>
      </w:r>
      <w:r>
        <w:rPr>
          <w:bCs/>
          <w:b/>
        </w:rPr>
        <w:t xml:space="preserve">Academic Researcher</w:t>
      </w:r>
      <w:r>
        <w:t xml:space="preserve">. Their dedication to scientific excellence, combined with a deep understanding of the local context in</w:t>
      </w:r>
      <w:r>
        <w:t xml:space="preserve"> </w:t>
      </w:r>
      <w:r>
        <w:rPr>
          <w:bCs/>
          <w:b/>
        </w:rPr>
        <w:t xml:space="preserve">Zimbabwe Harare</w:t>
      </w:r>
      <w:r>
        <w:t xml:space="preserve">, makes them a vital contributor to the nation's intellectual and developmental goals. The review board is confident in their ability to lead future research initiatives that will have a lasting positive impact on the region.</w:t>
      </w:r>
    </w:p>
    <w:p>
      <w:pPr>
        <w:pStyle w:val="BodyText"/>
      </w:pPr>
      <w:r>
        <w:rPr>
          <w:bCs/>
          <w:b/>
        </w:rPr>
        <w:t xml:space="preserve">Reviewer Signature:</w:t>
      </w:r>
    </w:p>
    <w:p>
      <w:pPr>
        <w:pStyle w:val="BodyText"/>
      </w:pPr>
      <w:r>
        <w:t xml:space="preserve">Prof. [Name Redacted]</w:t>
      </w:r>
    </w:p>
    <w:p>
      <w:pPr>
        <w:pStyle w:val="BodyText"/>
      </w:pPr>
      <w:r>
        <w:t xml:space="preserve">Senior Academic Reviewer</w:t>
      </w:r>
    </w:p>
    <w:p>
      <w:pPr>
        <w:pStyle w:val="BodyText"/>
      </w:pPr>
      <w:r>
        <w:rPr>
          <w:bCs/>
          <w:b/>
        </w:rPr>
        <w:t xml:space="preserve">Date of Submission:</w:t>
      </w:r>
    </w:p>
    <w:p>
      <w:pPr>
        <w:pStyle w:val="BodyText"/>
      </w:pPr>
      <w:r>
        <w:t xml:space="preserve">October 24, 2023</w:t>
      </w:r>
    </w:p>
    <w:p>
      <w:pPr>
        <w:pStyle w:val="BodyText"/>
      </w:pPr>
      <w:r>
        <w:t xml:space="preserve">Harare, Zimbabwe</w:t>
      </w:r>
    </w:p>
    <w:p>
      <w:pPr>
        <w:pStyle w:val="BodyText"/>
      </w:pPr>
      <w:r>
        <w:t xml:space="preserve">This document is confidential and intended solely for the use of the designated academic institution and the researcher concerned. Unauthorized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 - Harare, Zimbabwe</dc:title>
  <dc:creator/>
  <dc:language>en</dc:language>
  <cp:keywords/>
  <dcterms:created xsi:type="dcterms:W3CDTF">2026-10-10T04:47:37Z</dcterms:created>
  <dcterms:modified xsi:type="dcterms:W3CDTF">2026-10-10T04:47:37Z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