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Actor Integration and Performance</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Technical Operations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deployment, functionality, and contextual adaptation of the Actor system within the operational theater of Afghanistan Kabul. The primary objective of this review is to assess the Actor's ability to function effectively under the unique socio-political, infrastructural, and environmental conditions present in Kabul. The findings indicate that while the Actor demonstrates robust core capabilities, specific adjustments are required to optimize performance in the local environment.</w:t>
      </w:r>
    </w:p>
    <w:bookmarkEnd w:id="21"/>
    <w:bookmarkStart w:id="22" w:name="introduction-and-scope"/>
    <w:p>
      <w:pPr>
        <w:pStyle w:val="Heading2"/>
      </w:pPr>
      <w:r>
        <w:t xml:space="preserve">2. Introduction and Scope</w:t>
      </w:r>
    </w:p>
    <w:p>
      <w:pPr>
        <w:pStyle w:val="FirstParagraph"/>
      </w:pPr>
      <w:r>
        <w:t xml:space="preserve">The Actor, defined in this context as an autonomous or semi-autonomous operational entity (whether software-based, robotic, or human-in-the-loop), was deployed to Afghanistan Kabul to support critical mission objectives. This Peer Review Report examines the Actor's performance across several key dimensions: technical reliability, cultural and linguistic adaptation, security protocols, and logistical sustainability.</w:t>
      </w:r>
    </w:p>
    <w:p>
      <w:pPr>
        <w:pStyle w:val="BodyText"/>
      </w:pPr>
      <w:r>
        <w:t xml:space="preserve">The scope of this review encompasses data collected over a six-month operational period, including field reports, system logs, and stakeholder feedback from personnel operating in Afghanistan Kabul. The review aims to identify strengths, weaknesses, opportunities, and threats (SWOT) related to the Actor's deployment.</w:t>
      </w:r>
    </w:p>
    <w:bookmarkEnd w:id="22"/>
    <w:bookmarkStart w:id="25" w:name="Xf55e71e8272f2cfc2cd568a43a03d78a193ed47"/>
    <w:p>
      <w:pPr>
        <w:pStyle w:val="Heading2"/>
      </w:pPr>
      <w:r>
        <w:t xml:space="preserve">3. Technical Performance in Afghanistan Kabul</w:t>
      </w:r>
    </w:p>
    <w:bookmarkStart w:id="23" w:name="connectivity-and-infrastructure"/>
    <w:p>
      <w:pPr>
        <w:pStyle w:val="Heading3"/>
      </w:pPr>
      <w:r>
        <w:t xml:space="preserve">3.1 Connectivity and Infrastructure</w:t>
      </w:r>
    </w:p>
    <w:p>
      <w:pPr>
        <w:pStyle w:val="FirstParagraph"/>
      </w:pPr>
      <w:r>
        <w:t xml:space="preserve">One of the most significant challenges identified during this Peer Review Report is the Actor's dependency on stable internet connectivity. Afghanistan Kabul experiences intermittent power outages and variable network reliability. The Actor's current architecture requires optimization for low-bandwidth environments and offline operation modes. Recommendations include implementing edge computing capabilities to reduce reliance on cloud-based processing.</w:t>
      </w:r>
    </w:p>
    <w:bookmarkEnd w:id="23"/>
    <w:bookmarkStart w:id="24" w:name="environmental-durability"/>
    <w:p>
      <w:pPr>
        <w:pStyle w:val="Heading3"/>
      </w:pPr>
      <w:r>
        <w:t xml:space="preserve">3.2 Environmental Durability</w:t>
      </w:r>
    </w:p>
    <w:p>
      <w:pPr>
        <w:pStyle w:val="FirstParagraph"/>
      </w:pPr>
      <w:r>
        <w:t xml:space="preserve">The Actor must operate in a harsh environment characterized by extreme temperature fluctuations, dust, and occasional seismic activity. This Peer Review Report confirms that while the Actor's hardware is generally resilient, additional protective measures are necessary to ensure long-term durability in Afghanistan Kabul. Regular maintenance schedules should be adjusted to account for increased wear and tear due to environmental factors.</w:t>
      </w:r>
    </w:p>
    <w:bookmarkEnd w:id="24"/>
    <w:bookmarkEnd w:id="25"/>
    <w:bookmarkStart w:id="26" w:name="cultural-and-linguistic-adaptation"/>
    <w:p>
      <w:pPr>
        <w:pStyle w:val="Heading2"/>
      </w:pPr>
      <w:r>
        <w:t xml:space="preserve">4. Cultural and Linguistic Adaptation</w:t>
      </w:r>
    </w:p>
    <w:p>
      <w:pPr>
        <w:pStyle w:val="FirstParagraph"/>
      </w:pPr>
      <w:r>
        <w:t xml:space="preserve">A critical aspect of this Peer Review Report is the Actor's ability to interact effectively with local populations and stakeholders in Afghanistan Kabul. The Actor must demonstrate cultural sensitivity and linguistic proficiency to build trust and ensure successful mission outcomes.</w:t>
      </w:r>
    </w:p>
    <w:p>
      <w:pPr>
        <w:numPr>
          <w:ilvl w:val="0"/>
          <w:numId w:val="1001"/>
        </w:numPr>
        <w:pStyle w:val="Compact"/>
      </w:pPr>
      <w:r>
        <w:rPr>
          <w:bCs/>
          <w:b/>
        </w:rPr>
        <w:t xml:space="preserve">Linguistic Capabilities:</w:t>
      </w:r>
      <w:r>
        <w:t xml:space="preserve"> </w:t>
      </w:r>
      <w:r>
        <w:t xml:space="preserve">The Actor should be equipped with advanced natural language processing (NLP) capabilities to understand and respond in Dari and Pashto, the primary languages spoken in Afghanistan Kabul. Current performance metrics indicate a need for improved dialect recognition and contextual understanding.</w:t>
      </w:r>
    </w:p>
    <w:p>
      <w:pPr>
        <w:numPr>
          <w:ilvl w:val="0"/>
          <w:numId w:val="1001"/>
        </w:numPr>
        <w:pStyle w:val="Compact"/>
      </w:pPr>
      <w:r>
        <w:rPr>
          <w:bCs/>
          <w:b/>
        </w:rPr>
        <w:t xml:space="preserve">Cultural Sensitivity:</w:t>
      </w:r>
      <w:r>
        <w:t xml:space="preserve"> </w:t>
      </w:r>
      <w:r>
        <w:t xml:space="preserve">The Actor's behavior and communication style must align with local customs and norms. This Peer Review Report highlights instances where the Actor's default settings led to misunderstandings. Training modules and behavioral algorithms should be updated to reflect the cultural nuances of Afghanistan Kabul.</w:t>
      </w:r>
    </w:p>
    <w:bookmarkEnd w:id="26"/>
    <w:bookmarkStart w:id="27" w:name="security-and-risk-management"/>
    <w:p>
      <w:pPr>
        <w:pStyle w:val="Heading2"/>
      </w:pPr>
      <w:r>
        <w:t xml:space="preserve">5. Security and Risk Management</w:t>
      </w:r>
    </w:p>
    <w:p>
      <w:pPr>
        <w:pStyle w:val="FirstParagraph"/>
      </w:pPr>
      <w:r>
        <w:t xml:space="preserve">Security is paramount when deploying an Actor in Afghanistan Kabul. This Peer Review Report evaluates the Actor's security protocols against potential threats, including cyberattacks, physical tampering, and unauthorized access.</w:t>
      </w:r>
    </w:p>
    <w:p>
      <w:pPr>
        <w:pStyle w:val="BodyText"/>
      </w:pPr>
      <w:r>
        <w:rPr>
          <w:bCs/>
          <w:b/>
        </w:rPr>
        <w:t xml:space="preserve">Key Finding:</w:t>
      </w:r>
      <w:r>
        <w:t xml:space="preserve"> </w:t>
      </w:r>
      <w:r>
        <w:t xml:space="preserve">The Actor's encryption standards are robust, but physical security measures require enhancement. Recommendations include implementing tamper-evident seals, GPS tracking, and remote disable capabilities to mitigate risks in high-threat areas of Afghanistan Kabul.</w:t>
      </w:r>
    </w:p>
    <w:p>
      <w:pPr>
        <w:pStyle w:val="BodyText"/>
      </w:pPr>
      <w:r>
        <w:t xml:space="preserve">Additionally, the Actor must be designed to operate discreetly to avoid drawing unwanted attention. This Peer Review Report suggests that visual and auditory signatures should be minimized to ensure the Actor's safety and the safety of surrounding personnel.</w:t>
      </w:r>
    </w:p>
    <w:bookmarkEnd w:id="27"/>
    <w:bookmarkStart w:id="28" w:name="X924def511976bc89f0021e3396f52dbb297c159"/>
    <w:p>
      <w:pPr>
        <w:pStyle w:val="Heading2"/>
      </w:pPr>
      <w:r>
        <w:t xml:space="preserve">6. Logistical and Operational Sustainability</w:t>
      </w:r>
    </w:p>
    <w:p>
      <w:pPr>
        <w:pStyle w:val="FirstParagraph"/>
      </w:pPr>
      <w:r>
        <w:t xml:space="preserve">The long-term sustainability of the Actor's deployment in Afghanistan Kabul depends on efficient logistical support. This Peer Review Report identifies several areas for improvement:</w:t>
      </w:r>
    </w:p>
    <w:p>
      <w:pPr>
        <w:numPr>
          <w:ilvl w:val="0"/>
          <w:numId w:val="1002"/>
        </w:numPr>
        <w:pStyle w:val="Compact"/>
      </w:pPr>
      <w:r>
        <w:rPr>
          <w:bCs/>
          <w:b/>
        </w:rPr>
        <w:t xml:space="preserve">Supply Chain:</w:t>
      </w:r>
      <w:r>
        <w:t xml:space="preserve"> </w:t>
      </w:r>
      <w:r>
        <w:t xml:space="preserve">Establishing a reliable supply chain for spare parts and maintenance equipment is critical. Local partnerships should be explored to reduce dependency on international logistics.</w:t>
      </w:r>
    </w:p>
    <w:p>
      <w:pPr>
        <w:numPr>
          <w:ilvl w:val="0"/>
          <w:numId w:val="1002"/>
        </w:numPr>
        <w:pStyle w:val="Compact"/>
      </w:pPr>
      <w:r>
        <w:rPr>
          <w:bCs/>
          <w:b/>
        </w:rPr>
        <w:t xml:space="preserve">Training:</w:t>
      </w:r>
      <w:r>
        <w:t xml:space="preserve"> </w:t>
      </w:r>
      <w:r>
        <w:t xml:space="preserve">Local personnel must be trained to operate and maintain the Actor. This Peer Review Report recommends developing comprehensive training programs tailored to the technical and cultural context of Afghanistan Kabul.</w:t>
      </w:r>
    </w:p>
    <w:p>
      <w:pPr>
        <w:numPr>
          <w:ilvl w:val="0"/>
          <w:numId w:val="1002"/>
        </w:numPr>
        <w:pStyle w:val="Compact"/>
      </w:pPr>
      <w:r>
        <w:rPr>
          <w:bCs/>
          <w:b/>
        </w:rPr>
        <w:t xml:space="preserve">Power Management:</w:t>
      </w:r>
      <w:r>
        <w:t xml:space="preserve"> </w:t>
      </w:r>
      <w:r>
        <w:t xml:space="preserve">Given the unreliable power grid in Afghanistan Kabul, the Actor should be equipped with alternative power sources, such as solar panels or high-capacity batteries, to ensure continuous operation.</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 to enhance the Actor's performance in Afghanistan Kabul:</w:t>
      </w:r>
    </w:p>
    <w:p>
      <w:pPr>
        <w:numPr>
          <w:ilvl w:val="0"/>
          <w:numId w:val="1003"/>
        </w:numPr>
        <w:pStyle w:val="Compact"/>
      </w:pPr>
      <w:r>
        <w:t xml:space="preserve">Optimize the Actor's software for low-bandwidth and offline operation.</w:t>
      </w:r>
    </w:p>
    <w:p>
      <w:pPr>
        <w:numPr>
          <w:ilvl w:val="0"/>
          <w:numId w:val="1003"/>
        </w:numPr>
        <w:pStyle w:val="Compact"/>
      </w:pPr>
      <w:r>
        <w:t xml:space="preserve">Enhance linguistic and cultural adaptation capabilities to improve local interactions.</w:t>
      </w:r>
    </w:p>
    <w:p>
      <w:pPr>
        <w:numPr>
          <w:ilvl w:val="0"/>
          <w:numId w:val="1003"/>
        </w:numPr>
        <w:pStyle w:val="Compact"/>
      </w:pPr>
      <w:r>
        <w:t xml:space="preserve">Strengthen physical and cyber security measures to protect against threats.</w:t>
      </w:r>
    </w:p>
    <w:p>
      <w:pPr>
        <w:numPr>
          <w:ilvl w:val="0"/>
          <w:numId w:val="1003"/>
        </w:numPr>
        <w:pStyle w:val="Compact"/>
      </w:pPr>
      <w:r>
        <w:t xml:space="preserve">Develop sustainable logistical support systems, including local partnerships and alternative power sources.</w:t>
      </w:r>
    </w:p>
    <w:p>
      <w:pPr>
        <w:numPr>
          <w:ilvl w:val="0"/>
          <w:numId w:val="1003"/>
        </w:numPr>
        <w:pStyle w:val="Compact"/>
      </w:pPr>
      <w:r>
        <w:t xml:space="preserve">Implement continuous monitoring and feedback mechanisms to adapt to changing conditions in Afghanistan Kabul.</w:t>
      </w:r>
    </w:p>
    <w:bookmarkEnd w:id="29"/>
    <w:bookmarkStart w:id="30" w:name="conclusion"/>
    <w:p>
      <w:pPr>
        <w:pStyle w:val="Heading2"/>
      </w:pPr>
      <w:r>
        <w:t xml:space="preserve">8. Conclusion</w:t>
      </w:r>
    </w:p>
    <w:p>
      <w:pPr>
        <w:pStyle w:val="FirstParagraph"/>
      </w:pPr>
      <w:r>
        <w:t xml:space="preserve">This Peer Review Report concludes that the Actor holds significant potential for successful deployment in Afghanistan Kabul, provided that the identified challenges are addressed. By focusing on technical resilience, cultural adaptation, security, and logistical sustainability, the Actor can become a valuable asset in supporting mission objectives in this complex environment. Continuous evaluation and adaptation will be essential to ensure the Actor's long-term effectiveness in Afghanistan Kabul.</w:t>
      </w:r>
    </w:p>
    <w:bookmarkEnd w:id="30"/>
    <w:p>
      <w:pPr>
        <w:pStyle w:val="BodyText"/>
      </w:pPr>
      <w:r>
        <w:rPr>
          <w:bCs/>
          <w:b/>
        </w:rPr>
        <w:t xml:space="preserve">Disclaimer:</w:t>
      </w:r>
      <w:r>
        <w:t xml:space="preserve"> </w:t>
      </w:r>
      <w:r>
        <w:t xml:space="preserve">This Peer Review Report is intended for internal use only and contains sensitive information regarding the Actor's deployment in Afghanistan Kabul. Unauthorized distribution is prohibited.</w:t>
      </w:r>
    </w:p>
    <w:p>
      <w:pPr>
        <w:pStyle w:val="BodyText"/>
      </w:pPr>
      <w:r>
        <w:rPr>
          <w:iCs/>
          <w:i/>
        </w:rPr>
        <w:t xml:space="preserve">Prepared by the Technical Operations Committee |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Deployment in Afghanistan Kabul</dc:title>
  <dc:creator/>
  <dc:language>en</dc:language>
  <cp:keywords/>
  <dcterms:created xsi:type="dcterms:W3CDTF">2026-10-10T07:02:50Z</dcterms:created>
  <dcterms:modified xsi:type="dcterms:W3CDTF">2026-10-10T07:02:50Z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