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w:t>
      </w:r>
      <w:r>
        <w:t xml:space="preserve"> </w:t>
      </w:r>
      <w:r>
        <w:t xml:space="preserve">Canada</w:t>
      </w:r>
      <w:r>
        <w:t xml:space="preserve"> </w:t>
      </w:r>
      <w:r>
        <w:t xml:space="preserve">Montreal</w:t>
      </w:r>
    </w:p>
    <w:bookmarkStart w:id="20" w:name="peer-review-report-actor"/>
    <w:p>
      <w:pPr>
        <w:pStyle w:val="Heading1"/>
      </w:pPr>
      <w:r>
        <w:t xml:space="preserve">Peer Review Report: Actor</w:t>
      </w:r>
    </w:p>
    <w:p>
      <w:pPr>
        <w:pStyle w:val="FirstParagraph"/>
      </w:pPr>
      <w:r>
        <w:rPr>
          <w:bCs/>
          <w:b/>
        </w:rPr>
        <w:t xml:space="preserve">Subject:</w:t>
      </w:r>
      <w:r>
        <w:t xml:space="preserve"> </w:t>
      </w:r>
      <w:r>
        <w:t xml:space="preserve">Actor (Performance Evaluation)</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Independent Peer Panel</w:t>
      </w:r>
    </w:p>
    <w:p>
      <w:pPr>
        <w:pStyle w:val="BodyText"/>
      </w:pPr>
      <w:r>
        <w:rPr>
          <w:bCs/>
          <w:b/>
        </w:rPr>
        <w:t xml:space="preserve">Context:</w:t>
      </w:r>
      <w:r>
        <w:t xml:space="preserve"> </w:t>
      </w:r>
      <w:r>
        <w:t xml:space="preserve">Assessment of professional competency, cultural integration, and artistic contribution within the Montreal theatrical and film ecosystem.</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professional standing and performance capabilities of the subject, designated herein as "Actor," within the specific cultural and professional context of Canada Montreal. The review was conducted by a panel of industry peers, including directors, casting agents, and fellow performers based in the Montreal metropolitan area. The objective was to assess the Actor's technical proficiency, adaptability to the bilingual environment of Montreal, and overall contribution to the local arts community.</w:t>
      </w:r>
    </w:p>
    <w:p>
      <w:pPr>
        <w:pStyle w:val="BodyText"/>
      </w:pPr>
      <w:r>
        <w:t xml:space="preserve">The consensus of the panel is that the Actor demonstrates a high level of professional competence. The evaluation highlights significant strengths in emotional range and technical discipline, while also noting areas for improvement regarding linguistic nuance in the local dialect. This report serves as a formal documentation of these findings.</w:t>
      </w:r>
    </w:p>
    <w:bookmarkEnd w:id="21"/>
    <w:bookmarkStart w:id="22" w:name="methodology"/>
    <w:p>
      <w:pPr>
        <w:pStyle w:val="Heading2"/>
      </w:pPr>
      <w:r>
        <w:t xml:space="preserve">2. Methodology</w:t>
      </w:r>
    </w:p>
    <w:p>
      <w:pPr>
        <w:pStyle w:val="FirstParagraph"/>
      </w:pPr>
      <w:r>
        <w:t xml:space="preserve">The review process involved a multi-faceted approach to ensure objectivity and depth. The panel utilized the following methods:</w:t>
      </w:r>
    </w:p>
    <w:p>
      <w:pPr>
        <w:numPr>
          <w:ilvl w:val="0"/>
          <w:numId w:val="1001"/>
        </w:numPr>
        <w:pStyle w:val="Compact"/>
      </w:pPr>
      <w:r>
        <w:rPr>
          <w:bCs/>
          <w:b/>
        </w:rPr>
        <w:t xml:space="preserve">Performance Analysis:</w:t>
      </w:r>
      <w:r>
        <w:t xml:space="preserve"> </w:t>
      </w:r>
      <w:r>
        <w:t xml:space="preserve">Review of recent stage and screen work produced in Canada Montreal, including independent films and theatre productions.</w:t>
      </w:r>
    </w:p>
    <w:p>
      <w:pPr>
        <w:numPr>
          <w:ilvl w:val="0"/>
          <w:numId w:val="1001"/>
        </w:numPr>
        <w:pStyle w:val="Compact"/>
      </w:pPr>
      <w:r>
        <w:rPr>
          <w:bCs/>
          <w:b/>
        </w:rPr>
        <w:t xml:space="preserve">Peer Interviews:</w:t>
      </w:r>
      <w:r>
        <w:t xml:space="preserve"> </w:t>
      </w:r>
      <w:r>
        <w:t xml:space="preserve">Confidential interviews with three directors and two fellow actors who have collaborated with the subject.</w:t>
      </w:r>
    </w:p>
    <w:p>
      <w:pPr>
        <w:numPr>
          <w:ilvl w:val="0"/>
          <w:numId w:val="1001"/>
        </w:numPr>
        <w:pStyle w:val="Compact"/>
      </w:pPr>
      <w:r>
        <w:rPr>
          <w:bCs/>
          <w:b/>
        </w:rPr>
        <w:t xml:space="preserve">Professional Conduct Assessment:</w:t>
      </w:r>
      <w:r>
        <w:t xml:space="preserve"> </w:t>
      </w:r>
      <w:r>
        <w:t xml:space="preserve">Evaluation of punctuality, preparation, and collaborative spirit on set and in rehearsal spaces.</w:t>
      </w:r>
    </w:p>
    <w:bookmarkEnd w:id="22"/>
    <w:bookmarkStart w:id="25" w:name="technical-proficiency-and-artistic-range"/>
    <w:p>
      <w:pPr>
        <w:pStyle w:val="Heading2"/>
      </w:pPr>
      <w:r>
        <w:t xml:space="preserve">3. Technical Proficiency and Artistic Range</w:t>
      </w:r>
    </w:p>
    <w:bookmarkStart w:id="23" w:name="acting-technique"/>
    <w:p>
      <w:pPr>
        <w:pStyle w:val="Heading3"/>
      </w:pPr>
      <w:r>
        <w:t xml:space="preserve">3.1 Acting Technique</w:t>
      </w:r>
    </w:p>
    <w:p>
      <w:pPr>
        <w:pStyle w:val="FirstParagraph"/>
      </w:pPr>
      <w:r>
        <w:t xml:space="preserve">The Actor exhibits a robust command of fundamental acting techniques. Peers noted a strong ability to embody diverse characters with authenticity. The subject's work in recent Montreal-based productions demonstrates a keen understanding of subtext and character motivation. The panel rated the Actor's technical skill as</w:t>
      </w:r>
      <w:r>
        <w:t xml:space="preserve"> </w:t>
      </w:r>
      <w:r>
        <w:t xml:space="preserve">Excellent</w:t>
      </w:r>
      <w:r>
        <w:t xml:space="preserve">.</w:t>
      </w:r>
    </w:p>
    <w:bookmarkEnd w:id="23"/>
    <w:bookmarkStart w:id="24" w:name="versatility"/>
    <w:p>
      <w:pPr>
        <w:pStyle w:val="Heading3"/>
      </w:pPr>
      <w:r>
        <w:t xml:space="preserve">3.2 Versatility</w:t>
      </w:r>
    </w:p>
    <w:p>
      <w:pPr>
        <w:pStyle w:val="FirstParagraph"/>
      </w:pPr>
      <w:r>
        <w:t xml:space="preserve">Montreal's industry is known for its blend of gritty realism and stylized drama. The Actor has shown versatility in navigating these genres. Whether in a low-budget indie film or a structured stage play, the performance remains consistent and compelling. The ability to shift between comedic timing and dramatic intensity is a notable asset.</w:t>
      </w:r>
    </w:p>
    <w:bookmarkEnd w:id="24"/>
    <w:bookmarkEnd w:id="25"/>
    <w:bookmarkStart w:id="28" w:name="X1bba383926618f1800a114cf465490401048751"/>
    <w:p>
      <w:pPr>
        <w:pStyle w:val="Heading2"/>
      </w:pPr>
      <w:r>
        <w:t xml:space="preserve">4. Cultural and Linguistic Adaptation in Canada Montreal</w:t>
      </w:r>
    </w:p>
    <w:p>
      <w:pPr>
        <w:pStyle w:val="FirstParagraph"/>
      </w:pPr>
      <w:r>
        <w:t xml:space="preserve">A critical component of this review focuses on the Actor's integration into the unique environment of Canada Montreal. As a bilingual city with a distinct cultural identity, success here requires more than just acting skill; it demands cultural fluency.</w:t>
      </w:r>
    </w:p>
    <w:bookmarkStart w:id="26" w:name="language-skills"/>
    <w:p>
      <w:pPr>
        <w:pStyle w:val="Heading3"/>
      </w:pPr>
      <w:r>
        <w:t xml:space="preserve">4.1 Language Skills</w:t>
      </w:r>
    </w:p>
    <w:p>
      <w:pPr>
        <w:pStyle w:val="FirstParagraph"/>
      </w:pPr>
      <w:r>
        <w:t xml:space="preserve">The Actor demonstrates functional proficiency in both English and French. However, the panel identified a need for refinement in the specific Montreal dialect (joual) when required for roles. While the standard French is accurate, the colloquialisms and rhythm specific to the region occasionally feel rehearsed rather than organic. Improving this aspect would significantly enhance the Actor's marketability in local productions.</w:t>
      </w:r>
    </w:p>
    <w:bookmarkEnd w:id="26"/>
    <w:bookmarkStart w:id="27" w:name="cultural-sensitivity"/>
    <w:p>
      <w:pPr>
        <w:pStyle w:val="Heading3"/>
      </w:pPr>
      <w:r>
        <w:t xml:space="preserve">4.2 Cultural Sensitivity</w:t>
      </w:r>
    </w:p>
    <w:p>
      <w:pPr>
        <w:pStyle w:val="FirstParagraph"/>
      </w:pPr>
      <w:r>
        <w:t xml:space="preserve">The Actor shows a respectful and informed approach to the cultural nuances of Quebec. There were no reports of cultural insensitivity during collaborations. The subject actively engages with the local community, attending industry events and networking within the Canada Montreal arts scene.</w:t>
      </w:r>
    </w:p>
    <w:bookmarkEnd w:id="27"/>
    <w:bookmarkEnd w:id="28"/>
    <w:bookmarkStart w:id="29" w:name="professionalism-and-collaboration"/>
    <w:p>
      <w:pPr>
        <w:pStyle w:val="Heading2"/>
      </w:pPr>
      <w:r>
        <w:t xml:space="preserve">5. Professionalism and Collaboration</w:t>
      </w:r>
    </w:p>
    <w:p>
      <w:pPr>
        <w:pStyle w:val="FirstParagraph"/>
      </w:pPr>
      <w:r>
        <w:t xml:space="preserve">Feedback from directors and crew members in Montreal was overwhelmingly positive regarding the Actor's professional demeanor.</w:t>
      </w:r>
    </w:p>
    <w:p>
      <w:pPr>
        <w:numPr>
          <w:ilvl w:val="0"/>
          <w:numId w:val="1002"/>
        </w:numPr>
        <w:pStyle w:val="Compact"/>
      </w:pPr>
      <w:r>
        <w:rPr>
          <w:bCs/>
          <w:b/>
        </w:rPr>
        <w:t xml:space="preserve">Reliability:</w:t>
      </w:r>
      <w:r>
        <w:t xml:space="preserve"> </w:t>
      </w:r>
      <w:r>
        <w:t xml:space="preserve">The Actor is consistently punctual and prepared. Scripts are marked, and research is evident prior to rehearsals.</w:t>
      </w:r>
    </w:p>
    <w:p>
      <w:pPr>
        <w:numPr>
          <w:ilvl w:val="0"/>
          <w:numId w:val="1002"/>
        </w:numPr>
        <w:pStyle w:val="Compact"/>
      </w:pPr>
      <w:r>
        <w:rPr>
          <w:bCs/>
          <w:b/>
        </w:rPr>
        <w:t xml:space="preserve">Collaboration:</w:t>
      </w:r>
      <w:r>
        <w:t xml:space="preserve"> </w:t>
      </w:r>
      <w:r>
        <w:t xml:space="preserve">The subject is described as a "giving" scene partner, actively listening and reacting rather than waiting for their turn to speak. This fosters a positive atmosphere on set.</w:t>
      </w:r>
    </w:p>
    <w:p>
      <w:pPr>
        <w:numPr>
          <w:ilvl w:val="0"/>
          <w:numId w:val="1002"/>
        </w:numPr>
        <w:pStyle w:val="Compact"/>
      </w:pPr>
      <w:r>
        <w:rPr>
          <w:bCs/>
          <w:b/>
        </w:rPr>
        <w:t xml:space="preserve">Adaptability:</w:t>
      </w:r>
      <w:r>
        <w:t xml:space="preserve"> </w:t>
      </w:r>
      <w:r>
        <w:t xml:space="preserve">In the fast-paced environment of Montreal productions, the Actor handles last-minute script changes and direction adjustments with grace and professionalism.</w:t>
      </w:r>
    </w:p>
    <w:bookmarkEnd w:id="29"/>
    <w:bookmarkStart w:id="30" w:name="areas-for-improvement"/>
    <w:p>
      <w:pPr>
        <w:pStyle w:val="Heading2"/>
      </w:pPr>
      <w:r>
        <w:t xml:space="preserve">6. Areas for Improvement</w:t>
      </w:r>
    </w:p>
    <w:p>
      <w:pPr>
        <w:pStyle w:val="FirstParagraph"/>
      </w:pPr>
      <w:r>
        <w:t xml:space="preserve">To further elevate their career within the Canada Montreal market, the panel recommends the following:</w:t>
      </w:r>
    </w:p>
    <w:p>
      <w:pPr>
        <w:numPr>
          <w:ilvl w:val="0"/>
          <w:numId w:val="1003"/>
        </w:numPr>
        <w:pStyle w:val="Compact"/>
      </w:pPr>
      <w:r>
        <w:rPr>
          <w:bCs/>
          <w:b/>
        </w:rPr>
        <w:t xml:space="preserve">Dialect Coaching:</w:t>
      </w:r>
      <w:r>
        <w:t xml:space="preserve"> </w:t>
      </w:r>
      <w:r>
        <w:t xml:space="preserve">Invest in specialized coaching for Montreal-specific French dialects to add authenticity to local roles.</w:t>
      </w:r>
    </w:p>
    <w:p>
      <w:pPr>
        <w:numPr>
          <w:ilvl w:val="0"/>
          <w:numId w:val="1003"/>
        </w:numPr>
        <w:pStyle w:val="Compact"/>
      </w:pPr>
      <w:r>
        <w:rPr>
          <w:bCs/>
          <w:b/>
        </w:rPr>
        <w:t xml:space="preserve">Local Networking:</w:t>
      </w:r>
      <w:r>
        <w:t xml:space="preserve"> </w:t>
      </w:r>
      <w:r>
        <w:t xml:space="preserve">While present, deeper integration into specific Montreal theatre collectives could lead to more diverse opportunities.</w:t>
      </w:r>
    </w:p>
    <w:p>
      <w:pPr>
        <w:numPr>
          <w:ilvl w:val="0"/>
          <w:numId w:val="1003"/>
        </w:numPr>
        <w:pStyle w:val="Compact"/>
      </w:pPr>
      <w:r>
        <w:rPr>
          <w:bCs/>
          <w:b/>
        </w:rPr>
        <w:t xml:space="preserve">Physicality:</w:t>
      </w:r>
      <w:r>
        <w:t xml:space="preserve"> </w:t>
      </w:r>
      <w:r>
        <w:t xml:space="preserve">Some peers suggested exploring more physical acting techniques to broaden the range of roles available, particularly in action-oriented or physically demanding productions common in the region.</w:t>
      </w:r>
    </w:p>
    <w:bookmarkEnd w:id="30"/>
    <w:bookmarkStart w:id="31" w:name="conclusion"/>
    <w:p>
      <w:pPr>
        <w:pStyle w:val="Heading2"/>
      </w:pPr>
      <w:r>
        <w:t xml:space="preserve">7. Conclusion</w:t>
      </w:r>
    </w:p>
    <w:p>
      <w:pPr>
        <w:pStyle w:val="FirstParagraph"/>
      </w:pPr>
      <w:r>
        <w:t xml:space="preserve">In conclusion, this Peer Review Report affirms that the Actor is a talented and professional individual well-suited to the demands of the entertainment industry in Canada Montreal. The subject possesses the artistic depth and professional integrity required for sustained success. By addressing the minor areas of linguistic refinement and local networking, the Actor is poised to become a prominent figure in the Montreal arts community.</w:t>
      </w:r>
    </w:p>
    <w:p>
      <w:pPr>
        <w:pStyle w:val="BodyText"/>
      </w:pPr>
      <w:r>
        <w:t xml:space="preserve">The panel recommends the Actor for continued collaboration and considers them a valuable asset to any production team operating in this region.</w:t>
      </w:r>
    </w:p>
    <w:bookmarkEnd w:id="31"/>
    <w:p>
      <w:pPr>
        <w:pStyle w:val="BodyText"/>
      </w:pPr>
      <w:r>
        <w:rPr>
          <w:bCs/>
          <w:b/>
        </w:rPr>
        <w:t xml:space="preserve">Disclaimer:</w:t>
      </w:r>
      <w:r>
        <w:t xml:space="preserve"> </w:t>
      </w:r>
      <w:r>
        <w:t xml:space="preserve">This Peer Review Report is confidential and intended solely for the use of the subject and authorized industry stakeholders in Canada Montreal. The opinions expressed are those of the reviewing panel based on the data available at the time of the review.</w:t>
      </w:r>
    </w:p>
    <w:p>
      <w:pPr>
        <w:pStyle w:val="BodyText"/>
      </w:pPr>
      <w:r>
        <w:t xml:space="preserve">© 2023 Peer Review Panel - Canada Montreal Arts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 Canada Montreal</dc:title>
  <dc:creator/>
  <dc:language>en</dc:language>
  <cp:keywords/>
  <dcterms:created xsi:type="dcterms:W3CDTF">2026-10-10T05:50:01Z</dcterms:created>
  <dcterms:modified xsi:type="dcterms:W3CDTF">2026-10-10T05:50:01Z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