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w:t>
      </w:r>
      <w:r>
        <w:t xml:space="preserve"> </w:t>
      </w:r>
      <w:r>
        <w:t xml:space="preserve">Germany</w:t>
      </w:r>
      <w:r>
        <w:t xml:space="preserve"> </w:t>
      </w:r>
      <w:r>
        <w:t xml:space="preserve">Berlin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Actor</w:t>
      </w:r>
    </w:p>
    <w:p>
      <w:pPr>
        <w:pStyle w:val="BodyText"/>
      </w:pPr>
      <w:r>
        <w:rPr>
          <w:bCs/>
          <w:b/>
        </w:rPr>
        <w:t xml:space="preserve">Location:</w:t>
      </w:r>
      <w:r>
        <w:t xml:space="preserve"> </w:t>
      </w:r>
      <w:r>
        <w:t xml:space="preserve">Germany Berlin</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Independent Peer Review Panel</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performance, professionalism, and artistic contribution of the Actor in question within the vibrant cultural landscape of Germany Berlin. The review was conducted by a panel of industry experts, including directors, casting agents, and fellow actors, who have closely observed the Actor's work across various productions in Berlin. The purpose of this report is to assess the Actor's strengths, areas for improvement, and overall impact on the local and international theater and film scenes.</w:t>
      </w:r>
    </w:p>
    <w:p>
      <w:pPr>
        <w:pStyle w:val="BodyText"/>
      </w:pPr>
      <w:r>
        <w:t xml:space="preserve">Berlin, as a global hub for arts and culture, demands a high level of skill, adaptability, and creativity from its performers. This report evaluates how well the Actor meets these expectations and contributes to the city's reputation as a center for innovative and boundary-pushing artistic expression.</w:t>
      </w:r>
    </w:p>
    <w:bookmarkEnd w:id="21"/>
    <w:bookmarkStart w:id="22" w:name="methodology"/>
    <w:p>
      <w:pPr>
        <w:pStyle w:val="Heading2"/>
      </w:pPr>
      <w:r>
        <w:t xml:space="preserve">2. Methodology</w:t>
      </w:r>
    </w:p>
    <w:p>
      <w:pPr>
        <w:pStyle w:val="FirstParagraph"/>
      </w:pPr>
      <w:r>
        <w:t xml:space="preserve">The Peer Review Report was compiled through a combination of methods, including:</w:t>
      </w:r>
    </w:p>
    <w:p>
      <w:pPr>
        <w:numPr>
          <w:ilvl w:val="0"/>
          <w:numId w:val="1001"/>
        </w:numPr>
        <w:pStyle w:val="Compact"/>
      </w:pPr>
      <w:r>
        <w:t xml:space="preserve">Direct observation of live performances in Berlin's renowned theaters, such as the Berliner Ensemble, Deutsches Theater, and Schaubühne.</w:t>
      </w:r>
    </w:p>
    <w:p>
      <w:pPr>
        <w:numPr>
          <w:ilvl w:val="0"/>
          <w:numId w:val="1001"/>
        </w:numPr>
        <w:pStyle w:val="Compact"/>
      </w:pPr>
      <w:r>
        <w:t xml:space="preserve">Analysis of film and television projects shot in or around Germany Berlin.</w:t>
      </w:r>
    </w:p>
    <w:p>
      <w:pPr>
        <w:numPr>
          <w:ilvl w:val="0"/>
          <w:numId w:val="1001"/>
        </w:numPr>
        <w:pStyle w:val="Compact"/>
      </w:pPr>
      <w:r>
        <w:t xml:space="preserve">Interviews with directors, producers, and fellow cast members who have collaborated with the Actor.</w:t>
      </w:r>
    </w:p>
    <w:p>
      <w:pPr>
        <w:numPr>
          <w:ilvl w:val="0"/>
          <w:numId w:val="1001"/>
        </w:numPr>
        <w:pStyle w:val="Compact"/>
      </w:pPr>
      <w:r>
        <w:t xml:space="preserve">Review of audience feedback and critical reception of the Actor's work.</w:t>
      </w:r>
    </w:p>
    <w:p>
      <w:pPr>
        <w:pStyle w:val="FirstParagraph"/>
      </w:pPr>
      <w:r>
        <w:t xml:space="preserve">This multi-faceted approach ensures that the evaluation is thorough, objective, and reflective of the Actor's diverse contributions to the industry.</w:t>
      </w:r>
    </w:p>
    <w:bookmarkEnd w:id="22"/>
    <w:bookmarkStart w:id="23" w:name="evaluation-criteria"/>
    <w:p>
      <w:pPr>
        <w:pStyle w:val="Heading2"/>
      </w:pPr>
      <w:r>
        <w:t xml:space="preserve">3. Evaluation Criteria</w:t>
      </w:r>
    </w:p>
    <w:p>
      <w:pPr>
        <w:pStyle w:val="FirstParagraph"/>
      </w:pPr>
      <w:r>
        <w:t xml:space="preserve">The Actor was assessed based on the following key criteria: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Criterion</w:t>
            </w:r>
          </w:p>
        </w:tc>
        <w:tc>
          <w:tcPr/>
          <w:p>
            <w:pPr>
              <w:pStyle w:val="Compact"/>
              <w:jc w:val="left"/>
            </w:pPr>
            <w:r>
              <w:t xml:space="preserve">Description</w:t>
            </w:r>
          </w:p>
        </w:tc>
      </w:tr>
      <w:tr>
        <w:tc>
          <w:tcPr/>
          <w:p>
            <w:pPr>
              <w:pStyle w:val="Compact"/>
              <w:jc w:val="left"/>
            </w:pPr>
            <w:r>
              <w:t xml:space="preserve">Acting Skill</w:t>
            </w:r>
          </w:p>
        </w:tc>
        <w:tc>
          <w:tcPr/>
          <w:p>
            <w:pPr>
              <w:pStyle w:val="Compact"/>
              <w:jc w:val="left"/>
            </w:pPr>
            <w:r>
              <w:t xml:space="preserve">Versatility, emotional depth, character development, and authenticity.</w:t>
            </w:r>
          </w:p>
        </w:tc>
      </w:tr>
      <w:tr>
        <w:tc>
          <w:tcPr/>
          <w:p>
            <w:pPr>
              <w:pStyle w:val="Compact"/>
              <w:jc w:val="left"/>
            </w:pPr>
            <w:r>
              <w:t xml:space="preserve">Professionalism</w:t>
            </w:r>
          </w:p>
        </w:tc>
        <w:tc>
          <w:tcPr/>
          <w:p>
            <w:pPr>
              <w:pStyle w:val="Compact"/>
              <w:jc w:val="left"/>
            </w:pPr>
            <w:r>
              <w:t xml:space="preserve">Punctuality, collaboration, adaptability, and respect for colleagues.</w:t>
            </w:r>
          </w:p>
        </w:tc>
      </w:tr>
      <w:tr>
        <w:tc>
          <w:tcPr/>
          <w:p>
            <w:pPr>
              <w:pStyle w:val="Compact"/>
              <w:jc w:val="left"/>
            </w:pPr>
            <w:r>
              <w:t xml:space="preserve">Cultural Contribution</w:t>
            </w:r>
          </w:p>
        </w:tc>
        <w:tc>
          <w:tcPr/>
          <w:p>
            <w:pPr>
              <w:pStyle w:val="Compact"/>
              <w:jc w:val="left"/>
            </w:pPr>
            <w:r>
              <w:t xml:space="preserve">Impact on Berlin's arts scene and engagement with local audiences.</w:t>
            </w:r>
          </w:p>
        </w:tc>
      </w:tr>
      <w:tr>
        <w:tc>
          <w:tcPr/>
          <w:p>
            <w:pPr>
              <w:pStyle w:val="Compact"/>
              <w:jc w:val="left"/>
            </w:pPr>
            <w:r>
              <w:t xml:space="preserve">Innovation</w:t>
            </w:r>
          </w:p>
        </w:tc>
        <w:tc>
          <w:tcPr/>
          <w:p>
            <w:pPr>
              <w:pStyle w:val="Compact"/>
              <w:jc w:val="left"/>
            </w:pPr>
            <w:r>
              <w:t xml:space="preserve">Willingness to experiment and push creative boundaries.</w:t>
            </w:r>
          </w:p>
        </w:tc>
      </w:tr>
    </w:tbl>
    <w:bookmarkEnd w:id="23"/>
    <w:bookmarkStart w:id="28" w:name="detailed-findings"/>
    <w:p>
      <w:pPr>
        <w:pStyle w:val="Heading2"/>
      </w:pPr>
      <w:r>
        <w:t xml:space="preserve">4. Detailed Findings</w:t>
      </w:r>
    </w:p>
    <w:bookmarkStart w:id="24" w:name="acting-skill"/>
    <w:p>
      <w:pPr>
        <w:pStyle w:val="Heading3"/>
      </w:pPr>
      <w:r>
        <w:t xml:space="preserve">4.1 Acting Skill</w:t>
      </w:r>
    </w:p>
    <w:p>
      <w:pPr>
        <w:pStyle w:val="FirstParagraph"/>
      </w:pPr>
      <w:r>
        <w:t xml:space="preserve">The Actor demonstrates exceptional versatility, seamlessly transitioning between dramatic, comedic, and experimental roles. Their ability to embody complex characters with emotional depth and authenticity has been widely praised. In particular, their performance in a recent production at the Berliner Ensemble showcased a nuanced portrayal of a conflicted protagonist, earning critical acclaim for its psychological realism.</w:t>
      </w:r>
    </w:p>
    <w:p>
      <w:pPr>
        <w:pStyle w:val="BodyText"/>
      </w:pPr>
      <w:r>
        <w:t xml:space="preserve">The Actor's command of language, both in German and English, allows them to connect with diverse audiences in Germany Berlin. Their vocal control and physical expressiveness further enhance their performances, making them a standout presence on stage and screen.</w:t>
      </w:r>
    </w:p>
    <w:bookmarkEnd w:id="24"/>
    <w:bookmarkStart w:id="25" w:name="professionalism"/>
    <w:p>
      <w:pPr>
        <w:pStyle w:val="Heading3"/>
      </w:pPr>
      <w:r>
        <w:t xml:space="preserve">4.2 Professionalism</w:t>
      </w:r>
    </w:p>
    <w:p>
      <w:pPr>
        <w:pStyle w:val="FirstParagraph"/>
      </w:pPr>
      <w:r>
        <w:t xml:space="preserve">Colleagues and collaborators consistently highlight the Actor's professionalism. They are known for their punctuality, preparedness, and willingness to contribute to the creative process. Directors appreciate their ability to take direction and adapt quickly to changes in script or staging. The Actor's respectful and collaborative demeanor fosters a positive working environment, which is particularly valuable in the fast-paced and demanding industry of Germany Berlin.</w:t>
      </w:r>
    </w:p>
    <w:bookmarkEnd w:id="25"/>
    <w:bookmarkStart w:id="26" w:name="cultural-contribution"/>
    <w:p>
      <w:pPr>
        <w:pStyle w:val="Heading3"/>
      </w:pPr>
      <w:r>
        <w:t xml:space="preserve">4.3 Cultural Contribution</w:t>
      </w:r>
    </w:p>
    <w:p>
      <w:pPr>
        <w:pStyle w:val="FirstParagraph"/>
      </w:pPr>
      <w:r>
        <w:t xml:space="preserve">The Actor has made significant contributions to Berlin's cultural landscape by participating in both mainstream and avant-garde productions. Their work often reflects the city's multicultural identity, resonating with local audiences while also attracting international attention. By engaging with Berlin's unique artistic community, the Actor helps to reinforce the city's reputation as a hub for innovative and thought-provoking performances.</w:t>
      </w:r>
    </w:p>
    <w:bookmarkEnd w:id="26"/>
    <w:bookmarkStart w:id="27" w:name="innovation"/>
    <w:p>
      <w:pPr>
        <w:pStyle w:val="Heading3"/>
      </w:pPr>
      <w:r>
        <w:t xml:space="preserve">4.4 Innovation</w:t>
      </w:r>
    </w:p>
    <w:p>
      <w:pPr>
        <w:pStyle w:val="FirstParagraph"/>
      </w:pPr>
      <w:r>
        <w:t xml:space="preserve">One of the Actor's most notable strengths is their willingness to experiment. They have taken on challenging roles in experimental theater and independent films, pushing the boundaries of traditional storytelling. This commitment to innovation aligns perfectly with Berlin's reputation as a city that embraces risk and creativity in the arts.</w:t>
      </w:r>
    </w:p>
    <w:bookmarkEnd w:id="27"/>
    <w:bookmarkEnd w:id="28"/>
    <w:bookmarkStart w:id="29" w:name="areas-for-improvement"/>
    <w:p>
      <w:pPr>
        <w:pStyle w:val="Heading2"/>
      </w:pPr>
      <w:r>
        <w:t xml:space="preserve">5. Areas for Improvement</w:t>
      </w:r>
    </w:p>
    <w:p>
      <w:pPr>
        <w:pStyle w:val="FirstParagraph"/>
      </w:pPr>
      <w:r>
        <w:t xml:space="preserve">While the Actor's performance is largely exemplary, the Peer Review Report identifies a few areas for potential growth:</w:t>
      </w:r>
    </w:p>
    <w:p>
      <w:pPr>
        <w:numPr>
          <w:ilvl w:val="0"/>
          <w:numId w:val="1002"/>
        </w:numPr>
        <w:pStyle w:val="Compact"/>
      </w:pPr>
      <w:r>
        <w:rPr>
          <w:bCs/>
          <w:b/>
        </w:rPr>
        <w:t xml:space="preserve">Physical Stamina:</w:t>
      </w:r>
      <w:r>
        <w:t xml:space="preserve"> </w:t>
      </w:r>
      <w:r>
        <w:t xml:space="preserve">In some long-running productions, there were minor concerns about maintaining consistent energy levels throughout performances.</w:t>
      </w:r>
    </w:p>
    <w:p>
      <w:pPr>
        <w:numPr>
          <w:ilvl w:val="0"/>
          <w:numId w:val="1002"/>
        </w:numPr>
        <w:pStyle w:val="Compact"/>
      </w:pPr>
      <w:r>
        <w:rPr>
          <w:bCs/>
          <w:b/>
        </w:rPr>
        <w:t xml:space="preserve">Language Nuances:</w:t>
      </w:r>
      <w:r>
        <w:t xml:space="preserve"> </w:t>
      </w:r>
      <w:r>
        <w:t xml:space="preserve">While the Actor's German is strong, there is room for further refinement in dialects and colloquialisms to enhance authenticity in region-specific roles.</w:t>
      </w:r>
    </w:p>
    <w:p>
      <w:pPr>
        <w:pStyle w:val="FirstParagraph"/>
      </w:pPr>
      <w:r>
        <w:t xml:space="preserve">These areas are minor and do not detract from the Actor's overall excellence but could be addressed to further elevate their craft.</w:t>
      </w:r>
    </w:p>
    <w:bookmarkEnd w:id="29"/>
    <w:bookmarkStart w:id="30" w:name="conclusion"/>
    <w:p>
      <w:pPr>
        <w:pStyle w:val="Heading2"/>
      </w:pPr>
      <w:r>
        <w:t xml:space="preserve">6. Conclusion</w:t>
      </w:r>
    </w:p>
    <w:p>
      <w:pPr>
        <w:pStyle w:val="FirstParagraph"/>
      </w:pPr>
      <w:r>
        <w:t xml:space="preserve">This Peer Review Report concludes that the Actor is a highly skilled, professional, and culturally significant figure in the arts scene of Germany Berlin. Their contributions to theater and film have enriched the city's cultural landscape and earned them respect from peers and audiences alike. With continued dedication and a willingness to refine their craft, the Actor is poised for even greater success in the future.</w:t>
      </w:r>
    </w:p>
    <w:p>
      <w:pPr>
        <w:pStyle w:val="BodyText"/>
      </w:pPr>
      <w:r>
        <w:t xml:space="preserve">We recommend that the Actor be recognized for their outstanding work and encouraged to continue exploring innovative and challenging roles that reflect the dynamic spirit of Berlin.</w:t>
      </w:r>
    </w:p>
    <w:bookmarkEnd w:id="30"/>
    <w:p>
      <w:pPr>
        <w:pStyle w:val="BodyText"/>
      </w:pPr>
      <w:r>
        <w:rPr>
          <w:bCs/>
          <w:b/>
        </w:rPr>
        <w:t xml:space="preserve">Prepared by:</w:t>
      </w:r>
      <w:r>
        <w:t xml:space="preserve"> </w:t>
      </w:r>
      <w:r>
        <w:t xml:space="preserve">Independent Peer Review Panel</w:t>
      </w:r>
    </w:p>
    <w:p>
      <w:pPr>
        <w:pStyle w:val="BodyText"/>
      </w:pPr>
      <w:r>
        <w:rPr>
          <w:bCs/>
          <w:b/>
        </w:rPr>
        <w:t xml:space="preserve">Location:</w:t>
      </w:r>
      <w:r>
        <w:t xml:space="preserve"> </w:t>
      </w:r>
      <w:r>
        <w:t xml:space="preserve">Germany Berlin</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 Germany Berlin</dc:title>
  <dc:creator/>
  <dc:language>en</dc:language>
  <cp:keywords/>
  <dcterms:created xsi:type="dcterms:W3CDTF">2026-10-10T07:29:17Z</dcterms:created>
  <dcterms:modified xsi:type="dcterms:W3CDTF">2026-10-10T07:29:17Z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