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in</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Actor Concurrency Model for Distributed Systems</w:t>
      </w:r>
    </w:p>
    <w:p>
      <w:pPr>
        <w:pStyle w:val="BodyText"/>
      </w:pPr>
      <w:r>
        <w:rPr>
          <w:bCs/>
          <w:b/>
        </w:rPr>
        <w:t xml:space="preserve">Location Context:</w:t>
      </w:r>
      <w:r>
        <w:t xml:space="preserve"> </w:t>
      </w:r>
      <w:r>
        <w:t xml:space="preserve">India New Delhi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Systems Architect Panel</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Actor model as a concurrency paradigm for software development within the specific technological ecosystem of India New Delhi. As New Delhi emerges as a critical hub for fintech, e-commerce, and government digital infrastructure in India, the demand for scalable, fault-tolerant, and highly concurrent systems is unprecedented. This report evaluates the suitability, performance implications, and cultural fit of the Actor model for engineering teams operating in this region.</w:t>
      </w:r>
    </w:p>
    <w:bookmarkEnd w:id="21"/>
    <w:bookmarkStart w:id="22" w:name="introduction-and-context"/>
    <w:p>
      <w:pPr>
        <w:pStyle w:val="Heading2"/>
      </w:pPr>
      <w:r>
        <w:t xml:space="preserve">2. Introduction and Context</w:t>
      </w:r>
    </w:p>
    <w:p>
      <w:pPr>
        <w:pStyle w:val="FirstParagraph"/>
      </w:pPr>
      <w:r>
        <w:t xml:space="preserve">The Actor model is a mathematical model of concurrent computation that treats "actors" as the universal primitives of concurrent computation. In response to a message that it receives, an actor can make local decisions, create more actors, send more messages, and determine how to respond to the next message received.</w:t>
      </w:r>
    </w:p>
    <w:p>
      <w:pPr>
        <w:pStyle w:val="BodyText"/>
      </w:pPr>
      <w:r>
        <w:t xml:space="preserve">The context of this review is specifically tailored to India New Delhi. New Delhi is not merely a geographic location but a distinct market characterized by high-volume transaction processing (UPI payments), massive user bases for digital services, and a rapidly growing talent pool of software engineers. The infrastructure challenges in New Delhi, including variable network latency and the need for robust disaster recovery, make the choice of concurrency model critical.</w:t>
      </w:r>
    </w:p>
    <w:bookmarkEnd w:id="22"/>
    <w:bookmarkStart w:id="26" w:name="technical-evaluation-of-the-actor-model"/>
    <w:p>
      <w:pPr>
        <w:pStyle w:val="Heading2"/>
      </w:pPr>
      <w:r>
        <w:t xml:space="preserve">3. Technical Evaluation of the Actor Model</w:t>
      </w:r>
    </w:p>
    <w:bookmarkStart w:id="23" w:name="concurrency-and-scalability"/>
    <w:p>
      <w:pPr>
        <w:pStyle w:val="Heading3"/>
      </w:pPr>
      <w:r>
        <w:t xml:space="preserve">3.1 Concurrency and Scalability</w:t>
      </w:r>
    </w:p>
    <w:p>
      <w:pPr>
        <w:pStyle w:val="FirstParagraph"/>
      </w:pPr>
      <w:r>
        <w:t xml:space="preserve">For applications serving the dense population of India New Delhi, scalability is non-negotiable. The Actor model excels here by allowing systems to scale horizontally across multiple cores and machines. Unlike traditional thread-based concurrency, which can suffer from context-switching overhead and race conditions, Actors encapsulate state and behavior. This isolation is particularly beneficial for New Delhi-based startups and enterprises dealing with millions of concurrent users during peak hours, such as festival sales or government portal access times.</w:t>
      </w:r>
    </w:p>
    <w:bookmarkEnd w:id="23"/>
    <w:bookmarkStart w:id="24" w:name="fault-tolerance"/>
    <w:p>
      <w:pPr>
        <w:pStyle w:val="Heading3"/>
      </w:pPr>
      <w:r>
        <w:t xml:space="preserve">3.2 Fault Tolerance</w:t>
      </w:r>
    </w:p>
    <w:p>
      <w:pPr>
        <w:pStyle w:val="FirstParagraph"/>
      </w:pPr>
      <w:r>
        <w:t xml:space="preserve">The "let it crash" philosophy inherent in many Actor implementations (such as Erlang/OTP or Akka) is highly relevant to the operational environment in India New Delhi. Given the occasional instability in power grids or network connectivity in certain parts of the National Capital Region (NCR), systems must be resilient. The Actor model’s supervision trees allow for automatic recovery of failed components without bringing down the entire system, ensuring high availability for critical services.</w:t>
      </w:r>
    </w:p>
    <w:bookmarkEnd w:id="24"/>
    <w:bookmarkStart w:id="25" w:name="message-passing"/>
    <w:p>
      <w:pPr>
        <w:pStyle w:val="Heading3"/>
      </w:pPr>
      <w:r>
        <w:t xml:space="preserve">3.3 Message Passing</w:t>
      </w:r>
    </w:p>
    <w:p>
      <w:pPr>
        <w:pStyle w:val="FirstParagraph"/>
      </w:pPr>
      <w:r>
        <w:t xml:space="preserve">Communication between Actors is asynchronous and message-based. This decoupling is ideal for microservices architectures, which are prevalent in the New Delhi tech scene. It allows different teams to develop, deploy, and scale services independently, a practice that aligns well with the agile methodologies adopted by major tech parks in Gurgaon and Noida, which are part of the greater New Delhi ecosystem.</w:t>
      </w:r>
    </w:p>
    <w:bookmarkEnd w:id="25"/>
    <w:bookmarkEnd w:id="26"/>
    <w:bookmarkStart w:id="30" w:name="regional-applicability-india-new-delhi"/>
    <w:p>
      <w:pPr>
        <w:pStyle w:val="Heading2"/>
      </w:pPr>
      <w:r>
        <w:t xml:space="preserve">4. Regional Applicability: India New Delhi</w:t>
      </w:r>
    </w:p>
    <w:bookmarkStart w:id="27" w:name="talent-acquisition-and-training"/>
    <w:p>
      <w:pPr>
        <w:pStyle w:val="Heading3"/>
      </w:pPr>
      <w:r>
        <w:t xml:space="preserve">4.1 Talent Acquisition and Training</w:t>
      </w:r>
    </w:p>
    <w:p>
      <w:pPr>
        <w:pStyle w:val="FirstParagraph"/>
      </w:pPr>
      <w:r>
        <w:t xml:space="preserve">A critical factor in this Peer Review Report is the availability of skilled developers in India New Delhi. The region boasts some of the top engineering colleges in the country, including IIT Delhi and NIT Delhi. However, the Actor model is less commonly taught than traditional object-oriented programming. Implementing this model requires a shift in mindset. Companies in New Delhi must invest in training programs to upskill their workforce. The review suggests that while the initial learning curve is steep, the long-term benefits in system reliability justify the investment.</w:t>
      </w:r>
    </w:p>
    <w:bookmarkEnd w:id="27"/>
    <w:bookmarkStart w:id="28" w:name="infrastructure-and-cloud-adoption"/>
    <w:p>
      <w:pPr>
        <w:pStyle w:val="Heading3"/>
      </w:pPr>
      <w:r>
        <w:t xml:space="preserve">4.2 Infrastructure and Cloud Adoption</w:t>
      </w:r>
    </w:p>
    <w:p>
      <w:pPr>
        <w:pStyle w:val="FirstParagraph"/>
      </w:pPr>
      <w:r>
        <w:t xml:space="preserve">New Delhi is a major center for cloud adoption in India. Major cloud providers have established regions in India to support low-latency access for users in the capital. The Actor model integrates seamlessly with cloud-native technologies. Containerized Actor systems can be orchestrated using Kubernetes, which is widely used by DevOps teams in New Delhi. This synergy allows for efficient resource utilization and cost management, which is crucial for businesses operating in the competitive Indian market.</w:t>
      </w:r>
    </w:p>
    <w:bookmarkEnd w:id="28"/>
    <w:bookmarkStart w:id="29" w:name="regulatory-compliance"/>
    <w:p>
      <w:pPr>
        <w:pStyle w:val="Heading3"/>
      </w:pPr>
      <w:r>
        <w:t xml:space="preserve">4.3 Regulatory Compliance</w:t>
      </w:r>
    </w:p>
    <w:p>
      <w:pPr>
        <w:pStyle w:val="FirstParagraph"/>
      </w:pPr>
      <w:r>
        <w:t xml:space="preserve">With the implementation of the Digital Personal Data Protection (DPDP) Act in India, data privacy is paramount. The Actor model’s encapsulation of state can aid in compliance by ensuring that data is only accessible within the boundaries of specific Actors, reducing the risk of unauthorized data access. This is particularly important for financial and healthcare applications prevalent in New Delhi.</w:t>
      </w:r>
    </w:p>
    <w:bookmarkEnd w:id="29"/>
    <w:bookmarkEnd w:id="30"/>
    <w:bookmarkStart w:id="31" w:name="challenges-and-recommendations"/>
    <w:p>
      <w:pPr>
        <w:pStyle w:val="Heading2"/>
      </w:pPr>
      <w:r>
        <w:t xml:space="preserve">5. Challenges and Recommendations</w:t>
      </w:r>
    </w:p>
    <w:p>
      <w:pPr>
        <w:pStyle w:val="FirstParagraph"/>
      </w:pPr>
      <w:r>
        <w:t xml:space="preserve">While the Actor model offers significant advantages, this Peer Review Report identifies several challenges:</w:t>
      </w:r>
    </w:p>
    <w:p>
      <w:pPr>
        <w:numPr>
          <w:ilvl w:val="0"/>
          <w:numId w:val="1001"/>
        </w:numPr>
        <w:pStyle w:val="Compact"/>
      </w:pPr>
      <w:r>
        <w:rPr>
          <w:bCs/>
          <w:b/>
        </w:rPr>
        <w:t xml:space="preserve">Debugging Complexity:</w:t>
      </w:r>
      <w:r>
        <w:t xml:space="preserve"> </w:t>
      </w:r>
      <w:r>
        <w:t xml:space="preserve">Asynchronous message passing can make debugging difficult. Teams in New Delhi should adopt robust logging and monitoring tools.</w:t>
      </w:r>
    </w:p>
    <w:p>
      <w:pPr>
        <w:numPr>
          <w:ilvl w:val="0"/>
          <w:numId w:val="1001"/>
        </w:numPr>
        <w:pStyle w:val="Compact"/>
      </w:pPr>
      <w:r>
        <w:rPr>
          <w:bCs/>
          <w:b/>
        </w:rPr>
        <w:t xml:space="preserve">Tooling Ecosystem:</w:t>
      </w:r>
      <w:r>
        <w:t xml:space="preserve"> </w:t>
      </w:r>
      <w:r>
        <w:t xml:space="preserve">While frameworks like Akka and Orleans are mature, the ecosystem is smaller compared to traditional web frameworks. Developers must be prepared to navigate a less extensive library of third-party tools.</w:t>
      </w:r>
    </w:p>
    <w:p>
      <w:pPr>
        <w:numPr>
          <w:ilvl w:val="0"/>
          <w:numId w:val="1001"/>
        </w:numPr>
        <w:pStyle w:val="Compact"/>
      </w:pPr>
      <w:r>
        <w:rPr>
          <w:bCs/>
          <w:b/>
        </w:rPr>
        <w:t xml:space="preserve">Cultural Shift:</w:t>
      </w:r>
      <w:r>
        <w:t xml:space="preserve"> </w:t>
      </w:r>
      <w:r>
        <w:t xml:space="preserve">Moving from imperative to actor-based programming requires a cultural shift within development teams. Leadership in New Delhi-based organizations must support this transition through workshops and mentorship.</w:t>
      </w:r>
    </w:p>
    <w:p>
      <w:pPr>
        <w:pStyle w:val="FirstParagraph"/>
      </w:pPr>
      <w:r>
        <w:rPr>
          <w:bCs/>
          <w:b/>
        </w:rPr>
        <w:t xml:space="preserve">Recommendation:</w:t>
      </w:r>
      <w:r>
        <w:t xml:space="preserve"> </w:t>
      </w:r>
      <w:r>
        <w:t xml:space="preserve">It is recommended that organizations in India New Delhi adopt the Actor model for high-concurrency, distributed systems, particularly in fintech and real-time communication applications. A phased approach, starting with non-critical services, is advised to mitigate risks and allow teams to gain proficiency.</w:t>
      </w:r>
    </w:p>
    <w:bookmarkEnd w:id="31"/>
    <w:bookmarkStart w:id="32" w:name="conclusion"/>
    <w:p>
      <w:pPr>
        <w:pStyle w:val="Heading2"/>
      </w:pPr>
      <w:r>
        <w:t xml:space="preserve">6. Conclusion</w:t>
      </w:r>
    </w:p>
    <w:p>
      <w:pPr>
        <w:pStyle w:val="FirstParagraph"/>
      </w:pPr>
      <w:r>
        <w:t xml:space="preserve">This Peer Review Report concludes that the Actor model is a highly suitable and forward-looking choice for software development in India New Delhi. Its strengths in scalability, fault tolerance, and concurrency align perfectly with the demands of the region’s growing digital economy. By addressing the challenges related to talent and tooling, organizations in New Delhi can leverage the Actor model to build robust, resilient, and high-performance systems that meet the needs of millions of users across India.</w:t>
      </w:r>
    </w:p>
    <w:bookmarkEnd w:id="32"/>
    <w:p>
      <w:pPr>
        <w:pStyle w:val="BodyText"/>
      </w:pPr>
      <w:r>
        <w:rPr>
          <w:bCs/>
          <w:b/>
        </w:rPr>
        <w:t xml:space="preserve">Reviewed by:</w:t>
      </w:r>
      <w:r>
        <w:t xml:space="preserve"> </w:t>
      </w:r>
      <w:r>
        <w:t xml:space="preserve">Technical Architecture Review Board</w:t>
      </w:r>
    </w:p>
    <w:p>
      <w:pPr>
        <w:pStyle w:val="BodyText"/>
      </w:pPr>
      <w:r>
        <w:rPr>
          <w:bCs/>
          <w:b/>
        </w:rPr>
        <w:t xml:space="preserve">Location:</w:t>
      </w:r>
      <w:r>
        <w:t xml:space="preserve"> </w:t>
      </w:r>
      <w:r>
        <w:t xml:space="preserve">India New Delhi</w:t>
      </w:r>
    </w:p>
    <w:p>
      <w:pPr>
        <w:pStyle w:val="BodyText"/>
      </w:pPr>
      <w:r>
        <w:rPr>
          <w:bCs/>
          <w:b/>
        </w:rPr>
        <w:t xml:space="preserve">Status:</w:t>
      </w:r>
      <w:r>
        <w:t xml:space="preserve"> </w:t>
      </w:r>
      <w:r>
        <w:t xml:space="preserve">Approved for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in India New Delhi</dc:title>
  <dc:creator/>
  <dc:language>en</dc:language>
  <cp:keywords/>
  <dcterms:created xsi:type="dcterms:W3CDTF">2026-10-10T07:03:41Z</dcterms:created>
  <dcterms:modified xsi:type="dcterms:W3CDTF">2026-10-10T07:03:41Z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