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Italy</w:t>
      </w:r>
      <w:r>
        <w:t xml:space="preserve"> </w:t>
      </w:r>
      <w:r>
        <w:t xml:space="preserve">Naples</w:t>
      </w:r>
    </w:p>
    <w:bookmarkStart w:id="31" w:name="peer-review-report-actor"/>
    <w:p>
      <w:pPr>
        <w:pStyle w:val="Heading1"/>
      </w:pPr>
      <w:r>
        <w:t xml:space="preserve">Peer Review Report: Actor</w:t>
      </w:r>
    </w:p>
    <w:p>
      <w:pPr>
        <w:pStyle w:val="FirstParagraph"/>
      </w:pPr>
      <w:r>
        <w:rPr>
          <w:bCs/>
          <w:b/>
        </w:rPr>
        <w:t xml:space="preserve">Subject:</w:t>
      </w:r>
      <w:r>
        <w:t xml:space="preserve"> </w:t>
      </w:r>
      <w:r>
        <w:t xml:space="preserve">Evaluation of the "Actor" Framework/Role within the Context of Italy Naples</w:t>
      </w:r>
    </w:p>
    <w:p>
      <w:pPr>
        <w:pStyle w:val="BodyText"/>
      </w:pPr>
      <w:r>
        <w:rPr>
          <w:bCs/>
          <w:b/>
        </w:rPr>
        <w:t xml:space="preserve">Location Focus:</w:t>
      </w:r>
      <w:r>
        <w:t xml:space="preserve"> </w:t>
      </w:r>
      <w:r>
        <w:t xml:space="preserve">Italy Naples (Napoli)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&amp; Cultural Assessment Panel</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analysis of the "Actor" concept as it pertains to the specific socio-technical and cultural environment of Italy Naples. The term "Actor" is interpreted here through a dual lens: first, as a fundamental component in software architecture (specifically the Actor Model used in distributed systems), and second, as a metaphorical or literal participant in the dynamic ecosystem of Naples. This review assesses the viability, performance, and cultural integration of the Actor paradigm when deployed or conceptualized within the unique constraints and opportunities presented by the Neapolitan region.</w:t>
      </w:r>
    </w:p>
    <w:p>
      <w:pPr>
        <w:pStyle w:val="BodyText"/>
      </w:pPr>
      <w:r>
        <w:t xml:space="preserve">The review concludes that the Actor model is exceptionally well-suited for the high-concurrency, event-driven nature of modern digital infrastructure in Italy Naples, while also reflecting the city's inherent complexity and interconnectedness. However, specific challenges regarding infrastructure latency and cultural adoption must be addressed.</w:t>
      </w:r>
    </w:p>
    <w:bookmarkEnd w:id="20"/>
    <w:bookmarkStart w:id="21" w:name="introduction-and-context"/>
    <w:p>
      <w:pPr>
        <w:pStyle w:val="Heading2"/>
      </w:pPr>
      <w:r>
        <w:t xml:space="preserve">2. Introduction and Context</w:t>
      </w:r>
    </w:p>
    <w:p>
      <w:pPr>
        <w:pStyle w:val="FirstParagraph"/>
      </w:pPr>
      <w:r>
        <w:t xml:space="preserve">Italy Naples is not merely a geographical location; it is a hub of intense activity, historical significance, and rapid modernization. As the city undergoes digital transformation, the need for robust, scalable, and resilient systems is paramount. In this context, the "Actor" model—a computational model for concurrent computation—emerges as a critical architectural pattern.</w:t>
      </w:r>
    </w:p>
    <w:p>
      <w:pPr>
        <w:pStyle w:val="BodyText"/>
      </w:pPr>
      <w:r>
        <w:t xml:space="preserve">The purpose of this Peer Review Report is to evaluate how the Actor model performs when applied to systems serving the population and industries of Italy Naples. We examine technical performance, scalability, fault tolerance, and the alignment of the Actor's decentralized nature with the organic, decentralized social fabric of Naples.</w:t>
      </w:r>
    </w:p>
    <w:bookmarkEnd w:id="21"/>
    <w:bookmarkStart w:id="25" w:name="X10052591d18a071dbd5cdeba17544d7f3a3b67b"/>
    <w:p>
      <w:pPr>
        <w:pStyle w:val="Heading2"/>
      </w:pPr>
      <w:r>
        <w:t xml:space="preserve">3. Technical Assessment of the Actor Model in Italy Naples</w:t>
      </w:r>
    </w:p>
    <w:bookmarkStart w:id="22" w:name="concurrency-and-scalability"/>
    <w:p>
      <w:pPr>
        <w:pStyle w:val="Heading3"/>
      </w:pPr>
      <w:r>
        <w:t xml:space="preserve">3.1 Concurrency and Scalability</w:t>
      </w:r>
    </w:p>
    <w:p>
      <w:pPr>
        <w:pStyle w:val="FirstParagraph"/>
      </w:pPr>
      <w:r>
        <w:t xml:space="preserve">One of the primary strengths of the Actor model is its ability to handle massive concurrency. In Italy Naples, where digital services must support a dense population and a bustling tourism industry, systems often face unpredictable spikes in traffic. The Actor model's lightweight nature allows for the creation of millions of concurrent actors, each handling a specific task or state.</w:t>
      </w:r>
    </w:p>
    <w:p>
      <w:pPr>
        <w:pStyle w:val="BodyText"/>
      </w:pPr>
      <w:r>
        <w:t xml:space="preserve">Our review indicates that deploying Actor-based systems in Italy Naples results in superior scalability compared to traditional thread-based models. The asynchronous message-passing mechanism ensures that the system remains responsive even during peak loads, such as during major cultural events or public holidays in the region.</w:t>
      </w:r>
    </w:p>
    <w:bookmarkEnd w:id="22"/>
    <w:bookmarkStart w:id="23" w:name="fault-tolerance-and-resilience"/>
    <w:p>
      <w:pPr>
        <w:pStyle w:val="Heading3"/>
      </w:pPr>
      <w:r>
        <w:t xml:space="preserve">3.2 Fault Tolerance and Resilience</w:t>
      </w:r>
    </w:p>
    <w:p>
      <w:pPr>
        <w:pStyle w:val="FirstParagraph"/>
      </w:pPr>
      <w:r>
        <w:t xml:space="preserve">Resilience is a critical requirement for any system operating in Italy Naples, given the potential for infrastructure variability. The Actor model's "let it crash" philosophy, combined with supervisor hierarchies, provides a robust mechanism for error handling.</w:t>
      </w:r>
    </w:p>
    <w:p>
      <w:pPr>
        <w:pStyle w:val="BodyText"/>
      </w:pPr>
      <w:r>
        <w:t xml:space="preserve">In the context of this Peer Review Report, we observed that Actor-based architectures can isolate failures effectively. If one actor fails due to a network issue or a bug, it does not bring down the entire system. This is particularly relevant for Italy Naples, where ensuring continuous service availability is essential for public trust and economic stability.</w:t>
      </w:r>
    </w:p>
    <w:bookmarkEnd w:id="23"/>
    <w:bookmarkStart w:id="24" w:name="latency-and-network-considerations"/>
    <w:p>
      <w:pPr>
        <w:pStyle w:val="Heading3"/>
      </w:pPr>
      <w:r>
        <w:t xml:space="preserve">3.3 Latency and Network Considerations</w:t>
      </w:r>
    </w:p>
    <w:p>
      <w:pPr>
        <w:pStyle w:val="FirstParagraph"/>
      </w:pPr>
      <w:r>
        <w:t xml:space="preserve">While the Actor model is powerful, it relies heavily on message passing. In Italy Naples, network latency can vary depending on the specific locality and the quality of the underlying infrastructure. Our review highlights that while local communication between actors is extremely fast, distributed actors across different data centers may experience latency issues.</w:t>
      </w:r>
    </w:p>
    <w:p>
      <w:pPr>
        <w:pStyle w:val="BodyText"/>
      </w:pPr>
      <w:r>
        <w:t xml:space="preserve">To mitigate this, we recommend implementing edge computing strategies where actors are deployed closer to the end-users in Italy Naples. This reduces the round-trip time for messages and enhances the overall user experience.</w:t>
      </w:r>
    </w:p>
    <w:bookmarkEnd w:id="24"/>
    <w:bookmarkEnd w:id="25"/>
    <w:bookmarkStart w:id="28" w:name="cultural-and-operational-alignment"/>
    <w:p>
      <w:pPr>
        <w:pStyle w:val="Heading2"/>
      </w:pPr>
      <w:r>
        <w:t xml:space="preserve">4. Cultural and Operational Alignment</w:t>
      </w:r>
    </w:p>
    <w:bookmarkStart w:id="26" w:name="decentralization-and-autonomy"/>
    <w:p>
      <w:pPr>
        <w:pStyle w:val="Heading3"/>
      </w:pPr>
      <w:r>
        <w:t xml:space="preserve">4.1 Decentralization and Autonomy</w:t>
      </w:r>
    </w:p>
    <w:p>
      <w:pPr>
        <w:pStyle w:val="FirstParagraph"/>
      </w:pPr>
      <w:r>
        <w:t xml:space="preserve">The Actor model is inherently decentralized, with each actor operating autonomously. This mirrors the social and economic structure of Italy Naples, which is characterized by a vibrant network of small businesses, artisans, and community groups.</w:t>
      </w:r>
    </w:p>
    <w:p>
      <w:pPr>
        <w:pStyle w:val="BodyText"/>
      </w:pPr>
      <w:r>
        <w:t xml:space="preserve">This Peer Review Report suggests that the Actor model's philosophy aligns well with the Neapolitan ethos of autonomy and collaboration. Systems built using this model can better accommodate the diverse and independent nature of stakeholders in Italy Naples, allowing for more flexible and adaptive solutions.</w:t>
      </w:r>
    </w:p>
    <w:bookmarkEnd w:id="26"/>
    <w:bookmarkStart w:id="27" w:name="adoption-and-training"/>
    <w:p>
      <w:pPr>
        <w:pStyle w:val="Heading3"/>
      </w:pPr>
      <w:r>
        <w:t xml:space="preserve">4.2 Adoption and Training</w:t>
      </w:r>
    </w:p>
    <w:p>
      <w:pPr>
        <w:pStyle w:val="FirstParagraph"/>
      </w:pPr>
      <w:r>
        <w:t xml:space="preserve">Despite its technical merits, the adoption of the Actor model in Italy Naples faces challenges related to expertise and training. The model requires a shift in thinking from traditional imperative programming to a more event-driven, asynchronous mindset.</w:t>
      </w:r>
    </w:p>
    <w:p>
      <w:pPr>
        <w:pStyle w:val="BodyText"/>
      </w:pPr>
      <w:r>
        <w:t xml:space="preserve">We recommend that organizations in Italy Naples invest in training programs and workshops to upskill their development teams. Collaborating with local universities and tech communities can facilitate this transition and foster a culture of innovation.</w:t>
      </w:r>
    </w:p>
    <w:bookmarkEnd w:id="27"/>
    <w:bookmarkEnd w:id="28"/>
    <w:bookmarkStart w:id="29" w:name="recommendations"/>
    <w:p>
      <w:pPr>
        <w:pStyle w:val="Heading2"/>
      </w:pPr>
      <w:r>
        <w:t xml:space="preserve">5. Recommendations</w:t>
      </w:r>
    </w:p>
    <w:p>
      <w:pPr>
        <w:numPr>
          <w:ilvl w:val="0"/>
          <w:numId w:val="1001"/>
        </w:numPr>
        <w:pStyle w:val="Compact"/>
      </w:pPr>
      <w:r>
        <w:rPr>
          <w:bCs/>
          <w:b/>
        </w:rPr>
        <w:t xml:space="preserve">Infrastructure Optimization:</w:t>
      </w:r>
      <w:r>
        <w:t xml:space="preserve"> </w:t>
      </w:r>
      <w:r>
        <w:t xml:space="preserve">Leverage edge computing to minimize latency for actors serving users in Italy Naples.</w:t>
      </w:r>
    </w:p>
    <w:p>
      <w:pPr>
        <w:numPr>
          <w:ilvl w:val="0"/>
          <w:numId w:val="1001"/>
        </w:numPr>
        <w:pStyle w:val="Compact"/>
      </w:pPr>
      <w:r>
        <w:rPr>
          <w:bCs/>
          <w:b/>
        </w:rPr>
        <w:t xml:space="preserve">Training Initiatives:</w:t>
      </w:r>
      <w:r>
        <w:t xml:space="preserve"> </w:t>
      </w:r>
      <w:r>
        <w:t xml:space="preserve">Develop targeted training programs to build expertise in Actor-based development within the local tech community.</w:t>
      </w:r>
    </w:p>
    <w:p>
      <w:pPr>
        <w:numPr>
          <w:ilvl w:val="0"/>
          <w:numId w:val="1001"/>
        </w:numPr>
        <w:pStyle w:val="Compact"/>
      </w:pPr>
      <w:r>
        <w:rPr>
          <w:bCs/>
          <w:b/>
        </w:rPr>
        <w:t xml:space="preserve">Hybrid Approaches:</w:t>
      </w:r>
      <w:r>
        <w:t xml:space="preserve"> </w:t>
      </w:r>
      <w:r>
        <w:t xml:space="preserve">Consider hybrid architectures that combine the Actor model with other patterns to address specific use cases in Italy Naples.</w:t>
      </w:r>
    </w:p>
    <w:p>
      <w:pPr>
        <w:numPr>
          <w:ilvl w:val="0"/>
          <w:numId w:val="1001"/>
        </w:numPr>
        <w:pStyle w:val="Compact"/>
      </w:pPr>
      <w:r>
        <w:rPr>
          <w:bCs/>
          <w:b/>
        </w:rPr>
        <w:t xml:space="preserve">Community Engagement:</w:t>
      </w:r>
      <w:r>
        <w:t xml:space="preserve"> </w:t>
      </w:r>
      <w:r>
        <w:t xml:space="preserve">Engage with local stakeholders to ensure that Actor-based systems meet the unique needs and expectations of the Neapolitan population.</w:t>
      </w:r>
    </w:p>
    <w:bookmarkEnd w:id="29"/>
    <w:bookmarkStart w:id="30" w:name="conclusion"/>
    <w:p>
      <w:pPr>
        <w:pStyle w:val="Heading2"/>
      </w:pPr>
      <w:r>
        <w:t xml:space="preserve">6. Conclusion</w:t>
      </w:r>
    </w:p>
    <w:p>
      <w:pPr>
        <w:pStyle w:val="FirstParagraph"/>
      </w:pPr>
      <w:r>
        <w:t xml:space="preserve">This Peer Review Report concludes that the Actor model is a highly effective and appropriate choice for building scalable, resilient, and flexible systems in Italy Naples. Its technical strengths in concurrency and fault tolerance are well-matched to the demands of the region, while its decentralized nature resonates with the local cultural fabric. By addressing the identified challenges in latency and adoption, organizations in Italy Naples can harness the full potential of the Actor model to drive digital innovation and growth.</w:t>
      </w:r>
    </w:p>
    <w:bookmarkEnd w:id="30"/>
    <w:p>
      <w:pPr>
        <w:pStyle w:val="BodyText"/>
      </w:pPr>
      <w:r>
        <w:rPr>
          <w:bCs/>
          <w:b/>
        </w:rPr>
        <w:t xml:space="preserve">Reviewed by:</w:t>
      </w:r>
      <w:r>
        <w:t xml:space="preserve"> </w:t>
      </w:r>
      <w:r>
        <w:t xml:space="preserve">Technical &amp; Cultural Assessment Panel</w:t>
      </w:r>
      <w:r>
        <w:br/>
      </w:r>
      <w:r>
        <w:rPr>
          <w:bCs/>
          <w:b/>
        </w:rPr>
        <w:t xml:space="preserve">For:</w:t>
      </w:r>
      <w:r>
        <w:t xml:space="preserve"> </w:t>
      </w:r>
      <w:r>
        <w:t xml:space="preserve">Italy Naples Digital Transformation Initiative</w:t>
      </w:r>
      <w:r>
        <w:br/>
      </w:r>
      <w:r>
        <w:rPr>
          <w:bCs/>
          <w:b/>
        </w:rPr>
        <w:t xml:space="preserve">Document Type:</w:t>
      </w:r>
      <w:r>
        <w:t xml:space="preserve"> </w:t>
      </w:r>
      <w:r>
        <w:t xml:space="preserve">Peer Review Report - Actor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Italy Naples</dc:title>
  <dc:creator/>
  <dc:language>en</dc:language>
  <cp:keywords/>
  <dcterms:created xsi:type="dcterms:W3CDTF">2026-10-10T07:33:54Z</dcterms:created>
  <dcterms:modified xsi:type="dcterms:W3CDTF">2026-10-10T07:33:54Z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