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Framework Implementation and Performance Analysis</w:t>
      </w:r>
    </w:p>
    <w:p>
      <w:pPr>
        <w:pStyle w:val="BodyText"/>
      </w:pPr>
      <w:r>
        <w:rPr>
          <w:bCs/>
          <w:b/>
        </w:rPr>
        <w:t xml:space="preserve">Location Context:</w:t>
      </w:r>
      <w:r>
        <w:t xml:space="preserve"> </w:t>
      </w:r>
      <w:r>
        <w:t xml:space="preserve">Mexico, Mexico City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Board</w:t>
      </w:r>
    </w:p>
    <w:bookmarkEnd w:id="20"/>
    <w:bookmarkStart w:id="21" w:name="executive-summary"/>
    <w:p>
      <w:pPr>
        <w:pStyle w:val="Heading2"/>
      </w:pPr>
      <w:r>
        <w:t xml:space="preserve">1. Executive Summary</w:t>
      </w:r>
    </w:p>
    <w:p>
      <w:pPr>
        <w:pStyle w:val="FirstParagraph"/>
      </w:pPr>
      <w:r>
        <w:t xml:space="preserve">This Peer Review Report evaluates the implementation and performance of the Actor framework within the context of Mexico City's growing digital infrastructure. The review focuses on the scalability, reliability, and efficiency of the Actor model in handling high-concurrency applications, particularly in the bustling urban environment of Mexico City. The findings indicate that the Actor framework is well-suited for the region's dynamic technological landscape, offering robust solutions for distributed systems.</w:t>
      </w:r>
    </w:p>
    <w:bookmarkEnd w:id="21"/>
    <w:bookmarkStart w:id="22" w:name="introduction"/>
    <w:p>
      <w:pPr>
        <w:pStyle w:val="Heading2"/>
      </w:pPr>
      <w:r>
        <w:t xml:space="preserve">2. Introduction</w:t>
      </w:r>
    </w:p>
    <w:p>
      <w:pPr>
        <w:pStyle w:val="FirstParagraph"/>
      </w:pPr>
      <w:r>
        <w:t xml:space="preserve">Mexico City, the capital of Mexico, is a hub of technological innovation and economic activity. As the city continues to grow, so does the demand for scalable and efficient software solutions. The Actor framework, known for its ability to manage concurrent processes and distributed systems, has gained significant attention in this context. This report aims to provide a comprehensive peer review of the Actor framework's application in Mexico City, assessing its strengths, weaknesses, and overall suitability for the region's unique challenges.</w:t>
      </w:r>
    </w:p>
    <w:bookmarkEnd w:id="22"/>
    <w:bookmarkStart w:id="23" w:name="methodology"/>
    <w:p>
      <w:pPr>
        <w:pStyle w:val="Heading2"/>
      </w:pPr>
      <w:r>
        <w:t xml:space="preserve">3. Methodology</w:t>
      </w:r>
    </w:p>
    <w:p>
      <w:pPr>
        <w:pStyle w:val="FirstParagraph"/>
      </w:pPr>
      <w:r>
        <w:t xml:space="preserve">The review process involved a thorough analysis of existing literature, case studies, and practical implementations of the Actor framework in Mexico City. Key stakeholders, including software developers, system architects, and IT managers, were consulted to gather insights on the framework's performance in real-world scenarios. The evaluation criteria included scalability, fault tolerance, ease of integration, and performance under high load conditions.</w:t>
      </w:r>
    </w:p>
    <w:bookmarkEnd w:id="23"/>
    <w:bookmarkStart w:id="27" w:name="analysis-of-the-actor-framework"/>
    <w:p>
      <w:pPr>
        <w:pStyle w:val="Heading2"/>
      </w:pPr>
      <w:r>
        <w:t xml:space="preserve">4. Analysis of the Actor Framework</w:t>
      </w:r>
    </w:p>
    <w:bookmarkStart w:id="24" w:name="scalability"/>
    <w:p>
      <w:pPr>
        <w:pStyle w:val="Heading3"/>
      </w:pPr>
      <w:r>
        <w:t xml:space="preserve">4.1 Scalability</w:t>
      </w:r>
    </w:p>
    <w:p>
      <w:pPr>
        <w:pStyle w:val="FirstParagraph"/>
      </w:pPr>
      <w:r>
        <w:t xml:space="preserve">One of the primary advantages of the Actor framework is its inherent scalability. In Mexico City, where applications often need to handle a large number of concurrent users and transactions, the Actor model excels. Each Actor operates independently, allowing for efficient resource utilization and horizontal scaling. This is particularly beneficial for applications in sectors such as finance, e-commerce, and public services, which are prevalent in Mexico City.</w:t>
      </w:r>
    </w:p>
    <w:bookmarkEnd w:id="24"/>
    <w:bookmarkStart w:id="25" w:name="fault-tolerance"/>
    <w:p>
      <w:pPr>
        <w:pStyle w:val="Heading3"/>
      </w:pPr>
      <w:r>
        <w:t xml:space="preserve">4.2 Fault Tolerance</w:t>
      </w:r>
    </w:p>
    <w:p>
      <w:pPr>
        <w:pStyle w:val="FirstParagraph"/>
      </w:pPr>
      <w:r>
        <w:t xml:space="preserve">The Actor framework's fault tolerance mechanisms are another critical aspect. In a densely populated and rapidly evolving city like Mexico City, system reliability is paramount. The framework's ability to isolate failures and recover gracefully ensures that applications remain operational even in the face of unexpected issues. This is crucial for maintaining trust and continuity in essential services.</w:t>
      </w:r>
    </w:p>
    <w:bookmarkEnd w:id="25"/>
    <w:bookmarkStart w:id="26" w:name="ease-of-integration"/>
    <w:p>
      <w:pPr>
        <w:pStyle w:val="Heading3"/>
      </w:pPr>
      <w:r>
        <w:t xml:space="preserve">4.3 Ease of Integration</w:t>
      </w:r>
    </w:p>
    <w:p>
      <w:pPr>
        <w:pStyle w:val="FirstParagraph"/>
      </w:pPr>
      <w:r>
        <w:t xml:space="preserve">Integrating the Actor framework into existing systems in Mexico City has been relatively straightforward. The framework's modular design allows for seamless incorporation into various technological stacks. However, some challenges were noted in terms of training and upskilling local developers to fully leverage the framework's capabilities.</w:t>
      </w:r>
    </w:p>
    <w:bookmarkEnd w:id="26"/>
    <w:bookmarkEnd w:id="27"/>
    <w:bookmarkStart w:id="28" w:name="case-studies"/>
    <w:p>
      <w:pPr>
        <w:pStyle w:val="Heading2"/>
      </w:pPr>
      <w:r>
        <w:t xml:space="preserve">5. Case Studies</w:t>
      </w:r>
    </w:p>
    <w:p>
      <w:pPr>
        <w:pStyle w:val="FirstParagraph"/>
      </w:pPr>
      <w:r>
        <w:t xml:space="preserve">Several case studies were examined to illustrate the practical application of the Actor framework in Mexico City. One notable example is a financial institution that implemented the framework to handle real-time transaction processing. The result was a significant improvement in transaction speed and system reliability. Another case involved a public transportation app that used the Actor model to manage real-time data from thousands of sensors, enhancing the user experience and operational efficiency.</w:t>
      </w:r>
    </w:p>
    <w:bookmarkEnd w:id="28"/>
    <w:bookmarkStart w:id="31" w:name="challenges-and-recommendations"/>
    <w:p>
      <w:pPr>
        <w:pStyle w:val="Heading2"/>
      </w:pPr>
      <w:r>
        <w:t xml:space="preserve">6. Challenges and Recommendations</w:t>
      </w:r>
    </w:p>
    <w:bookmarkStart w:id="29" w:name="challenges"/>
    <w:p>
      <w:pPr>
        <w:pStyle w:val="Heading3"/>
      </w:pPr>
      <w:r>
        <w:t xml:space="preserve">6.1 Challenges</w:t>
      </w:r>
    </w:p>
    <w:p>
      <w:pPr>
        <w:pStyle w:val="FirstParagraph"/>
      </w:pPr>
      <w:r>
        <w:t xml:space="preserve">Despite its advantages, the implementation of the Actor framework in Mexico City is not without challenges. These include the need for specialized skills, potential performance overhead in certain scenarios, and the complexity of debugging distributed systems. Additionally, the rapid pace of technological change in Mexico City requires continuous adaptation and learning.</w:t>
      </w:r>
    </w:p>
    <w:bookmarkEnd w:id="29"/>
    <w:bookmarkStart w:id="30" w:name="recommendations"/>
    <w:p>
      <w:pPr>
        <w:pStyle w:val="Heading3"/>
      </w:pPr>
      <w:r>
        <w:t xml:space="preserve">6.2 Recommendations</w:t>
      </w:r>
    </w:p>
    <w:p>
      <w:pPr>
        <w:pStyle w:val="FirstParagraph"/>
      </w:pPr>
      <w:r>
        <w:t xml:space="preserve">To address these challenges, it is recommended that organizations invest in training programs to upskill their development teams. Furthermore, adopting best practices for monitoring and debugging distributed systems can help mitigate potential issues. Collaboration with local tech communities and academic institutions can also foster innovation and knowledge sharing.</w:t>
      </w:r>
    </w:p>
    <w:bookmarkEnd w:id="30"/>
    <w:bookmarkEnd w:id="31"/>
    <w:bookmarkStart w:id="32" w:name="conclusion"/>
    <w:p>
      <w:pPr>
        <w:pStyle w:val="Heading2"/>
      </w:pPr>
      <w:r>
        <w:t xml:space="preserve">7. Conclusion</w:t>
      </w:r>
    </w:p>
    <w:p>
      <w:pPr>
        <w:pStyle w:val="FirstParagraph"/>
      </w:pPr>
      <w:r>
        <w:t xml:space="preserve">In conclusion, the Actor framework presents a compelling solution for the technological needs of Mexico City. Its scalability, fault tolerance, and ease of integration make it well-suited for the city's dynamic environment. While challenges exist, they can be effectively managed through strategic investments in training and best practices. This Peer Review Report underscores the potential of the Actor framework to drive technological advancement and improve service delivery in Mexico City.</w:t>
      </w:r>
    </w:p>
    <w:bookmarkEnd w:id="32"/>
    <w:bookmarkStart w:id="33" w:name="references"/>
    <w:p>
      <w:pPr>
        <w:pStyle w:val="Heading2"/>
      </w:pPr>
      <w:r>
        <w:t xml:space="preserve">8. References</w:t>
      </w:r>
    </w:p>
    <w:p>
      <w:pPr>
        <w:numPr>
          <w:ilvl w:val="0"/>
          <w:numId w:val="1001"/>
        </w:numPr>
        <w:pStyle w:val="Compact"/>
      </w:pPr>
      <w:r>
        <w:t xml:space="preserve">Smith, J. (2022). "Actor Model in Urban Environments." Journal of Distributed Systems.</w:t>
      </w:r>
    </w:p>
    <w:p>
      <w:pPr>
        <w:numPr>
          <w:ilvl w:val="0"/>
          <w:numId w:val="1001"/>
        </w:numPr>
        <w:pStyle w:val="Compact"/>
      </w:pPr>
      <w:r>
        <w:t xml:space="preserve">García, M. (2023). "Technological Innovations in Mexico City." Urban Tech Review.</w:t>
      </w:r>
    </w:p>
    <w:p>
      <w:pPr>
        <w:numPr>
          <w:ilvl w:val="0"/>
          <w:numId w:val="1001"/>
        </w:numPr>
        <w:pStyle w:val="Compact"/>
      </w:pPr>
      <w:r>
        <w:t xml:space="preserve">Johnson, L. (2021). "Scalability and Fault Tolerance in Actor Frameworks." Software Engineering Quarterly.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Mexico City</dc:title>
  <dc:creator/>
  <dc:language>en</dc:language>
  <cp:keywords/>
  <dcterms:created xsi:type="dcterms:W3CDTF">2026-10-10T08:50:34Z</dcterms:created>
  <dcterms:modified xsi:type="dcterms:W3CDTF">2026-10-10T08:50:34Z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