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Pakistan</w:t>
      </w:r>
      <w:r>
        <w:t xml:space="preserve"> </w:t>
      </w:r>
      <w:r>
        <w:t xml:space="preserve">Karachi</w:t>
      </w:r>
    </w:p>
    <w:bookmarkStart w:id="32" w:name="X77966f2f7cad1ab4d6c0daa009d0e28067fde0f"/>
    <w:p>
      <w:pPr>
        <w:pStyle w:val="Heading1"/>
      </w:pPr>
      <w:r>
        <w:t xml:space="preserve">Peer Review Report: Actor Framework Deployment in Pakistan Karachi</w:t>
      </w:r>
    </w:p>
    <w:p>
      <w:pPr>
        <w:pStyle w:val="FirstParagraph"/>
      </w:pPr>
      <w:r>
        <w:rPr>
          <w:bCs/>
          <w:b/>
        </w:rPr>
        <w:t xml:space="preserve">Document Type:</w:t>
      </w:r>
      <w:r>
        <w:t xml:space="preserve"> </w:t>
      </w:r>
      <w:r>
        <w:t xml:space="preserve">Technical Peer Review Report</w:t>
      </w:r>
    </w:p>
    <w:p>
      <w:pPr>
        <w:pStyle w:val="BodyText"/>
      </w:pPr>
      <w:r>
        <w:rPr>
          <w:bCs/>
          <w:b/>
        </w:rPr>
        <w:t xml:space="preserve">Subject:</w:t>
      </w:r>
      <w:r>
        <w:t xml:space="preserve"> </w:t>
      </w:r>
      <w:r>
        <w:t xml:space="preserve">Evaluation of the Actor Concurrency Model for Distributed Systems</w:t>
      </w:r>
    </w:p>
    <w:p>
      <w:pPr>
        <w:pStyle w:val="BodyText"/>
      </w:pPr>
      <w:r>
        <w:rPr>
          <w:bCs/>
          <w:b/>
        </w:rPr>
        <w:t xml:space="preserve">Target Deployment Region:</w:t>
      </w:r>
      <w:r>
        <w:t xml:space="preserve"> </w:t>
      </w:r>
      <w:r>
        <w:t xml:space="preserve">Pakistan Karachi (Urban &amp; Suburban Nodes)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Distributed Systems Architecture Team</w:t>
      </w:r>
    </w:p>
    <w:bookmarkStart w:id="20" w:name="executive-summary"/>
    <w:p>
      <w:pPr>
        <w:pStyle w:val="Heading2"/>
      </w:pPr>
      <w:r>
        <w:t xml:space="preserve">1. Executive Summary</w:t>
      </w:r>
    </w:p>
    <w:p>
      <w:pPr>
        <w:pStyle w:val="FirstParagraph"/>
      </w:pPr>
      <w:r>
        <w:t xml:space="preserve">This Peer Review Report provides a comprehensive technical evaluation of the proposed adoption of the</w:t>
      </w:r>
      <w:r>
        <w:t xml:space="preserve"> </w:t>
      </w:r>
      <w:r>
        <w:rPr>
          <w:bCs/>
          <w:b/>
        </w:rPr>
        <w:t xml:space="preserve">Actor</w:t>
      </w:r>
      <w:r>
        <w:t xml:space="preserve"> </w:t>
      </w:r>
      <w:r>
        <w:t xml:space="preserve">concurrency model for a new high-throughput distributed system intended for deployment in</w:t>
      </w:r>
      <w:r>
        <w:t xml:space="preserve"> </w:t>
      </w:r>
      <w:r>
        <w:rPr>
          <w:bCs/>
          <w:b/>
        </w:rPr>
        <w:t xml:space="preserve">Pakistan Karachi</w:t>
      </w:r>
      <w:r>
        <w:t xml:space="preserve">. The review assesses the architectural suitability of the Actor model against the specific infrastructural, network, and operational realities of the Karachi region. The primary objective is to determine if the Actor paradigm offers the necessary resilience, scalability, and fault tolerance required for a robust system operating within the dynamic environment of Karachi's digital ecosystem.</w:t>
      </w:r>
    </w:p>
    <w:bookmarkEnd w:id="20"/>
    <w:bookmarkStart w:id="21" w:name="X86dcdcaafe90db5f5d7f694a6f55c0687fcc733"/>
    <w:p>
      <w:pPr>
        <w:pStyle w:val="Heading2"/>
      </w:pPr>
      <w:r>
        <w:t xml:space="preserve">2. Contextual Analysis: The Pakistan Karachi Environment</w:t>
      </w:r>
    </w:p>
    <w:p>
      <w:pPr>
        <w:pStyle w:val="FirstParagraph"/>
      </w:pPr>
      <w:r>
        <w:t xml:space="preserve">To accurately evaluate the</w:t>
      </w:r>
      <w:r>
        <w:t xml:space="preserve"> </w:t>
      </w:r>
      <w:r>
        <w:rPr>
          <w:bCs/>
          <w:b/>
        </w:rPr>
        <w:t xml:space="preserve">Actor</w:t>
      </w:r>
      <w:r>
        <w:t xml:space="preserve"> </w:t>
      </w:r>
      <w:r>
        <w:t xml:space="preserve">model, one must first understand the operational constraints of</w:t>
      </w:r>
      <w:r>
        <w:t xml:space="preserve"> </w:t>
      </w:r>
      <w:r>
        <w:rPr>
          <w:bCs/>
          <w:b/>
        </w:rPr>
        <w:t xml:space="preserve">Pakistan Karachi</w:t>
      </w:r>
      <w:r>
        <w:t xml:space="preserve">. As the economic hub of Pakistan, Karachi presents a unique set of challenges for distributed systems. These include:</w:t>
      </w:r>
    </w:p>
    <w:p>
      <w:pPr>
        <w:numPr>
          <w:ilvl w:val="0"/>
          <w:numId w:val="1001"/>
        </w:numPr>
        <w:pStyle w:val="Compact"/>
      </w:pPr>
      <w:r>
        <w:rPr>
          <w:bCs/>
          <w:b/>
        </w:rPr>
        <w:t xml:space="preserve">Network Volatility:</w:t>
      </w:r>
      <w:r>
        <w:t xml:space="preserve"> </w:t>
      </w:r>
      <w:r>
        <w:t xml:space="preserve">Internet connectivity in Karachi can be intermittent, with varying latency spikes and occasional packet loss due to infrastructure load.</w:t>
      </w:r>
    </w:p>
    <w:p>
      <w:pPr>
        <w:numPr>
          <w:ilvl w:val="0"/>
          <w:numId w:val="1001"/>
        </w:numPr>
        <w:pStyle w:val="Compact"/>
      </w:pPr>
      <w:r>
        <w:rPr>
          <w:bCs/>
          <w:b/>
        </w:rPr>
        <w:t xml:space="preserve">Power Instability:</w:t>
      </w:r>
      <w:r>
        <w:t xml:space="preserve"> </w:t>
      </w:r>
      <w:r>
        <w:t xml:space="preserve">Frequent power fluctuations necessitate systems that can handle sudden node failures and rapid restarts without data corruption.</w:t>
      </w:r>
    </w:p>
    <w:p>
      <w:pPr>
        <w:numPr>
          <w:ilvl w:val="0"/>
          <w:numId w:val="1001"/>
        </w:numPr>
        <w:pStyle w:val="Compact"/>
      </w:pPr>
      <w:r>
        <w:rPr>
          <w:bCs/>
          <w:b/>
        </w:rPr>
        <w:t xml:space="preserve">High Concurrency Demands:</w:t>
      </w:r>
      <w:r>
        <w:t xml:space="preserve"> </w:t>
      </w:r>
      <w:r>
        <w:t xml:space="preserve">The population density and digital adoption rate in Karachi require systems capable of handling massive concurrent user loads, particularly during peak hours.</w:t>
      </w:r>
    </w:p>
    <w:p>
      <w:pPr>
        <w:numPr>
          <w:ilvl w:val="0"/>
          <w:numId w:val="1001"/>
        </w:numPr>
        <w:pStyle w:val="Compact"/>
      </w:pPr>
      <w:r>
        <w:rPr>
          <w:bCs/>
          <w:b/>
        </w:rPr>
        <w:t xml:space="preserve">Geographic Distribution:</w:t>
      </w:r>
      <w:r>
        <w:t xml:space="preserve"> </w:t>
      </w:r>
      <w:r>
        <w:t xml:space="preserve">Services may need to span multiple data centers within Karachi or connect to regional hubs, introducing network partition risks.</w:t>
      </w:r>
    </w:p>
    <w:p>
      <w:pPr>
        <w:pStyle w:val="FirstParagraph"/>
      </w:pPr>
      <w:r>
        <w:t xml:space="preserve">The chosen architecture must be inherently resilient to these conditions. The</w:t>
      </w:r>
      <w:r>
        <w:t xml:space="preserve"> </w:t>
      </w:r>
      <w:r>
        <w:rPr>
          <w:bCs/>
          <w:b/>
        </w:rPr>
        <w:t xml:space="preserve">Actor</w:t>
      </w:r>
      <w:r>
        <w:t xml:space="preserve"> </w:t>
      </w:r>
      <w:r>
        <w:t xml:space="preserve">model is proposed as a solution due to its isolation properties and message-passing nature.</w:t>
      </w:r>
    </w:p>
    <w:bookmarkEnd w:id="21"/>
    <w:bookmarkStart w:id="25" w:name="technical-evaluation-of-the-actor-model"/>
    <w:p>
      <w:pPr>
        <w:pStyle w:val="Heading2"/>
      </w:pPr>
      <w:r>
        <w:t xml:space="preserve">3. Technical Evaluation of the Actor Model</w:t>
      </w:r>
    </w:p>
    <w:bookmarkStart w:id="22" w:name="concurrency-and-isolation"/>
    <w:p>
      <w:pPr>
        <w:pStyle w:val="Heading3"/>
      </w:pPr>
      <w:r>
        <w:t xml:space="preserve">3.1 Concurrency and Isolation</w:t>
      </w:r>
    </w:p>
    <w:p>
      <w:pPr>
        <w:pStyle w:val="FirstParagraph"/>
      </w:pPr>
      <w:r>
        <w:t xml:space="preserve">The core tenet of the</w:t>
      </w:r>
      <w:r>
        <w:t xml:space="preserve"> </w:t>
      </w:r>
      <w:r>
        <w:rPr>
          <w:bCs/>
          <w:b/>
        </w:rPr>
        <w:t xml:space="preserve">Actor</w:t>
      </w:r>
      <w:r>
        <w:t xml:space="preserve"> </w:t>
      </w:r>
      <w:r>
        <w:t xml:space="preserve">model is that actors are isolated entities that communicate solely via asynchronous message passing. For a deployment in</w:t>
      </w:r>
      <w:r>
        <w:t xml:space="preserve"> </w:t>
      </w:r>
      <w:r>
        <w:rPr>
          <w:bCs/>
          <w:b/>
        </w:rPr>
        <w:t xml:space="preserve">Pakistan Karachi</w:t>
      </w:r>
      <w:r>
        <w:t xml:space="preserve">, this isolation is critical. Unlike shared-memory concurrency models, actors do not require complex locking mechanisms, which reduces the risk of deadlocks—a common issue in high-load environments. This allows the system to efficiently utilize multi-core processors available in modern Karachi-based server farms, ensuring smooth performance even during traffic surges.</w:t>
      </w:r>
    </w:p>
    <w:bookmarkEnd w:id="22"/>
    <w:bookmarkStart w:id="23" w:name="fault-tolerance-and-supervision"/>
    <w:p>
      <w:pPr>
        <w:pStyle w:val="Heading3"/>
      </w:pPr>
      <w:r>
        <w:t xml:space="preserve">3.2 Fault Tolerance and Supervision</w:t>
      </w:r>
    </w:p>
    <w:p>
      <w:pPr>
        <w:pStyle w:val="FirstParagraph"/>
      </w:pPr>
      <w:r>
        <w:t xml:space="preserve">One of the most compelling arguments for using the</w:t>
      </w:r>
      <w:r>
        <w:t xml:space="preserve"> </w:t>
      </w:r>
      <w:r>
        <w:rPr>
          <w:bCs/>
          <w:b/>
        </w:rPr>
        <w:t xml:space="preserve">Actor</w:t>
      </w:r>
      <w:r>
        <w:t xml:space="preserve"> </w:t>
      </w:r>
      <w:r>
        <w:t xml:space="preserve">model in</w:t>
      </w:r>
      <w:r>
        <w:t xml:space="preserve"> </w:t>
      </w:r>
      <w:r>
        <w:rPr>
          <w:bCs/>
          <w:b/>
        </w:rPr>
        <w:t xml:space="preserve">Pakistan Karachi</w:t>
      </w:r>
      <w:r>
        <w:t xml:space="preserve"> </w:t>
      </w:r>
      <w:r>
        <w:t xml:space="preserve">is its built-in fault tolerance mechanisms, often referred to as "Let it Crash" philosophy. In an environment where power outages or network drops are non-negotiable realities, the Actor model's supervision hierarchies allow for automatic recovery. If an actor fails due to a transient error (e.g., a database timeout caused by network latency), a supervisor actor can restart it without bringing down the entire system. This aligns perfectly with the need for high availability in Karachi's critical infrastructure sectors.</w:t>
      </w:r>
    </w:p>
    <w:bookmarkEnd w:id="23"/>
    <w:bookmarkStart w:id="24" w:name="scalability-and-location-transparency"/>
    <w:p>
      <w:pPr>
        <w:pStyle w:val="Heading3"/>
      </w:pPr>
      <w:r>
        <w:t xml:space="preserve">3.3 Scalability and Location Transparency</w:t>
      </w:r>
    </w:p>
    <w:p>
      <w:pPr>
        <w:pStyle w:val="FirstParagraph"/>
      </w:pPr>
      <w:r>
        <w:t xml:space="preserve">The</w:t>
      </w:r>
      <w:r>
        <w:t xml:space="preserve"> </w:t>
      </w:r>
      <w:r>
        <w:rPr>
          <w:bCs/>
          <w:b/>
        </w:rPr>
        <w:t xml:space="preserve">Actor</w:t>
      </w:r>
      <w:r>
        <w:t xml:space="preserve"> </w:t>
      </w:r>
      <w:r>
        <w:t xml:space="preserve">model provides location transparency, meaning an actor can communicate with another actor regardless of whether it resides on the same machine or a different server across Karachi. This abstraction simplifies horizontal scaling. As user demand grows in different districts of Karachi, new nodes can be added to the cluster, and actors can be distributed dynamically. This elasticity is essential for managing the unpredictable load patterns typical of urban centers in developing economies.</w:t>
      </w:r>
    </w:p>
    <w:bookmarkEnd w:id="24"/>
    <w:bookmarkEnd w:id="25"/>
    <w:bookmarkStart w:id="29" w:name="risk-assessment-and-mitigation"/>
    <w:p>
      <w:pPr>
        <w:pStyle w:val="Heading2"/>
      </w:pPr>
      <w:r>
        <w:t xml:space="preserve">4. Risk Assessment and Mitigation</w:t>
      </w:r>
    </w:p>
    <w:bookmarkStart w:id="26" w:name="message-ordering-and-latency"/>
    <w:p>
      <w:pPr>
        <w:pStyle w:val="Heading3"/>
      </w:pPr>
      <w:r>
        <w:t xml:space="preserve">4.1 Message Ordering and Latency</w:t>
      </w:r>
    </w:p>
    <w:p>
      <w:pPr>
        <w:pStyle w:val="FirstParagraph"/>
      </w:pPr>
      <w:r>
        <w:rPr>
          <w:bCs/>
          <w:b/>
        </w:rPr>
        <w:t xml:space="preserve">Risk:</w:t>
      </w:r>
      <w:r>
        <w:t xml:space="preserve"> </w:t>
      </w:r>
      <w:r>
        <w:t xml:space="preserve">In a distributed Actor system, message ordering is not guaranteed across different nodes. In</w:t>
      </w:r>
      <w:r>
        <w:t xml:space="preserve"> </w:t>
      </w:r>
      <w:r>
        <w:rPr>
          <w:bCs/>
          <w:b/>
        </w:rPr>
        <w:t xml:space="preserve">Pakistan Karachi</w:t>
      </w:r>
      <w:r>
        <w:t xml:space="preserve">, where network latency can vary significantly, this could lead to state inconsistencies if not handled correctly.</w:t>
      </w:r>
      <w:r>
        <w:br/>
      </w:r>
      <w:r>
        <w:rPr>
          <w:bCs/>
          <w:b/>
        </w:rPr>
        <w:t xml:space="preserve">Mitigation:</w:t>
      </w:r>
      <w:r>
        <w:t xml:space="preserve"> </w:t>
      </w:r>
      <w:r>
        <w:t xml:space="preserve">The system design must implement idempotent operations and use sequence numbers for critical transactions. Developers must be trained to treat message delivery as eventually consistent rather than strongly consistent.</w:t>
      </w:r>
    </w:p>
    <w:bookmarkEnd w:id="26"/>
    <w:bookmarkStart w:id="27" w:name="debugging-complexity"/>
    <w:p>
      <w:pPr>
        <w:pStyle w:val="Heading3"/>
      </w:pPr>
      <w:r>
        <w:t xml:space="preserve">4.2 Debugging Complexity</w:t>
      </w:r>
    </w:p>
    <w:p>
      <w:pPr>
        <w:pStyle w:val="FirstParagraph"/>
      </w:pPr>
      <w:r>
        <w:rPr>
          <w:bCs/>
          <w:b/>
        </w:rPr>
        <w:t xml:space="preserve">Risk:</w:t>
      </w:r>
      <w:r>
        <w:t xml:space="preserve"> </w:t>
      </w:r>
      <w:r>
        <w:t xml:space="preserve">Debugging asynchronous, distributed Actor systems is inherently difficult. Tracing a failure across multiple actors in a Karachi-based data center can be challenging without proper tooling.</w:t>
      </w:r>
      <w:r>
        <w:br/>
      </w:r>
      <w:r>
        <w:rPr>
          <w:bCs/>
          <w:b/>
        </w:rPr>
        <w:t xml:space="preserve">Mitigation:</w:t>
      </w:r>
      <w:r>
        <w:t xml:space="preserve"> </w:t>
      </w:r>
      <w:r>
        <w:t xml:space="preserve">Implement robust distributed tracing (e.g., OpenTelemetry) and structured logging. Ensure that the chosen Actor framework (e.g., Akka, Orleans, or Erlang/OTP) provides adequate monitoring dashboards.</w:t>
      </w:r>
    </w:p>
    <w:bookmarkEnd w:id="27"/>
    <w:bookmarkStart w:id="28" w:name="skill-availability"/>
    <w:p>
      <w:pPr>
        <w:pStyle w:val="Heading3"/>
      </w:pPr>
      <w:r>
        <w:t xml:space="preserve">4.3 Skill Availability</w:t>
      </w:r>
    </w:p>
    <w:p>
      <w:pPr>
        <w:pStyle w:val="FirstParagraph"/>
      </w:pPr>
      <w:r>
        <w:rPr>
          <w:bCs/>
          <w:b/>
        </w:rPr>
        <w:t xml:space="preserve">Risk:</w:t>
      </w:r>
      <w:r>
        <w:t xml:space="preserve"> </w:t>
      </w:r>
      <w:r>
        <w:t xml:space="preserve">The talent pool in</w:t>
      </w:r>
      <w:r>
        <w:t xml:space="preserve"> </w:t>
      </w:r>
      <w:r>
        <w:rPr>
          <w:bCs/>
          <w:b/>
        </w:rPr>
        <w:t xml:space="preserve">Pakistan Karachi</w:t>
      </w:r>
      <w:r>
        <w:t xml:space="preserve"> </w:t>
      </w:r>
      <w:r>
        <w:t xml:space="preserve">is strong in traditional web development but may have limited experience with Actor-based architectures.</w:t>
      </w:r>
      <w:r>
        <w:br/>
      </w:r>
      <w:r>
        <w:rPr>
          <w:bCs/>
          <w:b/>
        </w:rPr>
        <w:t xml:space="preserve">Mitigation:</w:t>
      </w:r>
      <w:r>
        <w:t xml:space="preserve"> </w:t>
      </w:r>
      <w:r>
        <w:t xml:space="preserve">Allocate budget for specialized training workshops. Start with a pilot project to build internal expertise before full-scale deployment.</w:t>
      </w:r>
    </w:p>
    <w:bookmarkEnd w:id="28"/>
    <w:bookmarkEnd w:id="29"/>
    <w:bookmarkStart w:id="31" w:name="conclusion-and-recommendations"/>
    <w:p>
      <w:pPr>
        <w:pStyle w:val="Heading2"/>
      </w:pPr>
      <w:r>
        <w:t xml:space="preserve">5. Conclusion and Recommendations</w:t>
      </w:r>
    </w:p>
    <w:p>
      <w:pPr>
        <w:pStyle w:val="FirstParagraph"/>
      </w:pPr>
      <w:r>
        <w:t xml:space="preserve">After thorough analysis, the Peer Review Committee concludes that the</w:t>
      </w:r>
      <w:r>
        <w:t xml:space="preserve"> </w:t>
      </w:r>
      <w:r>
        <w:rPr>
          <w:bCs/>
          <w:b/>
        </w:rPr>
        <w:t xml:space="preserve">Actor</w:t>
      </w:r>
      <w:r>
        <w:t xml:space="preserve"> </w:t>
      </w:r>
      <w:r>
        <w:t xml:space="preserve">model is highly suitable for deployment in</w:t>
      </w:r>
      <w:r>
        <w:t xml:space="preserve"> </w:t>
      </w:r>
      <w:r>
        <w:rPr>
          <w:bCs/>
          <w:b/>
        </w:rPr>
        <w:t xml:space="preserve">Pakistan Karachi</w:t>
      </w:r>
      <w:r>
        <w:t xml:space="preserve">. Its inherent resilience to network partitions, power failures, and high concurrency aligns exceptionally well with the local infrastructural challenges. The isolation and supervision features of the Actor model provide a robust foundation for building systems that can withstand the volatility of the Karachi environment while scaling to meet growing demand.</w:t>
      </w:r>
    </w:p>
    <w:bookmarkStart w:id="30" w:name="final-recommendations"/>
    <w:p>
      <w:pPr>
        <w:pStyle w:val="Heading3"/>
      </w:pPr>
      <w:r>
        <w:t xml:space="preserve">Final Recommendations:</w:t>
      </w:r>
    </w:p>
    <w:p>
      <w:pPr>
        <w:numPr>
          <w:ilvl w:val="0"/>
          <w:numId w:val="1002"/>
        </w:numPr>
        <w:pStyle w:val="Compact"/>
      </w:pPr>
      <w:r>
        <w:rPr>
          <w:bCs/>
          <w:b/>
        </w:rPr>
        <w:t xml:space="preserve">Approve</w:t>
      </w:r>
      <w:r>
        <w:t xml:space="preserve"> </w:t>
      </w:r>
      <w:r>
        <w:t xml:space="preserve">the use of the Actor model for the core distributed services.</w:t>
      </w:r>
    </w:p>
    <w:p>
      <w:pPr>
        <w:numPr>
          <w:ilvl w:val="0"/>
          <w:numId w:val="1002"/>
        </w:numPr>
        <w:pStyle w:val="Compact"/>
      </w:pPr>
      <w:r>
        <w:t xml:space="preserve">Select a mature Actor framework with strong community support and documentation.</w:t>
      </w:r>
    </w:p>
    <w:p>
      <w:pPr>
        <w:numPr>
          <w:ilvl w:val="0"/>
          <w:numId w:val="1002"/>
        </w:numPr>
        <w:pStyle w:val="Compact"/>
      </w:pPr>
      <w:r>
        <w:t xml:space="preserve">Design the system with "network partition" as a first-class citizen, ensuring graceful degradation.</w:t>
      </w:r>
    </w:p>
    <w:p>
      <w:pPr>
        <w:numPr>
          <w:ilvl w:val="0"/>
          <w:numId w:val="1002"/>
        </w:numPr>
        <w:pStyle w:val="Compact"/>
      </w:pPr>
      <w:r>
        <w:t xml:space="preserve">Invest in monitoring and observability tools tailored for distributed Actor systems.</w:t>
      </w:r>
    </w:p>
    <w:p>
      <w:pPr>
        <w:numPr>
          <w:ilvl w:val="0"/>
          <w:numId w:val="1002"/>
        </w:numPr>
        <w:pStyle w:val="Compact"/>
      </w:pPr>
      <w:r>
        <w:t xml:space="preserve">Conduct load testing that simulates Karachi-specific network conditions (high latency, packet loss).</w:t>
      </w:r>
    </w:p>
    <w:bookmarkEnd w:id="30"/>
    <w:p>
      <w:pPr>
        <w:pStyle w:val="FirstParagraph"/>
      </w:pPr>
      <w:r>
        <w:t xml:space="preserve">This Peer Review Report serves as a formal endorsement of the Actor architecture for the proposed project in Pakistan Karachi, contingent upon the implementation of the recommended risk mitigation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Pakistan Karachi</dc:title>
  <dc:creator/>
  <dc:language>en</dc:language>
  <cp:keywords/>
  <dcterms:created xsi:type="dcterms:W3CDTF">2026-10-10T05:51:00Z</dcterms:created>
  <dcterms:modified xsi:type="dcterms:W3CDTF">2026-10-10T05:51:00Z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