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performance, professionalism, and overall contribution of the Actor in the context of a project based in Spain Barcelona. The review aims to provide constructive feedback, highlight strengths, and identify areas for improvement to ensure the Actor's continued growth and success within the vibrant cultural and artistic landscape of Barcelona.</w:t>
      </w:r>
    </w:p>
    <w:bookmarkEnd w:id="21"/>
    <w:bookmarkStart w:id="22" w:name="context-and-background"/>
    <w:p>
      <w:pPr>
        <w:pStyle w:val="Heading2"/>
      </w:pPr>
      <w:r>
        <w:t xml:space="preserve">2. Context and Background</w:t>
      </w:r>
    </w:p>
    <w:p>
      <w:pPr>
        <w:pStyle w:val="FirstParagraph"/>
      </w:pPr>
      <w:r>
        <w:t xml:space="preserve">Barcelona is renowned for its rich artistic heritage, dynamic theater scene, and diverse cultural influences. As a hub for creativity, the city demands high standards from performers. The Actor under review has been involved in a project that seeks to capture the essence of Barcelona's unique atmosphere, blending local traditions with contemporary storytelling. This Peer Review Report assesses how effectively the Actor has adapted to this environment and contributed to the project's goals.</w:t>
      </w:r>
    </w:p>
    <w:bookmarkEnd w:id="22"/>
    <w:bookmarkStart w:id="26" w:name="performance-evaluation"/>
    <w:p>
      <w:pPr>
        <w:pStyle w:val="Heading2"/>
      </w:pPr>
      <w:r>
        <w:t xml:space="preserve">3. Performance Evaluation</w:t>
      </w:r>
    </w:p>
    <w:bookmarkStart w:id="23" w:name="acting-skills"/>
    <w:p>
      <w:pPr>
        <w:pStyle w:val="Heading3"/>
      </w:pPr>
      <w:r>
        <w:t xml:space="preserve">3.1 Acting Skills</w:t>
      </w:r>
    </w:p>
    <w:p>
      <w:pPr>
        <w:pStyle w:val="FirstParagraph"/>
      </w:pPr>
      <w:r>
        <w:t xml:space="preserve">The Actor demonstrated a strong command of their craft, delivering performances that were both emotionally resonant and technically proficient. Their ability to embody the character was evident in their nuanced expressions, vocal modulation, and physicality. In scenes set against the backdrop of Barcelona's iconic landmarks, the Actor successfully integrated the city's energy into their portrayal, enhancing the authenticity of the narrative.</w:t>
      </w:r>
    </w:p>
    <w:p>
      <w:pPr>
        <w:pStyle w:val="BodyText"/>
      </w:pPr>
      <w:r>
        <w:t xml:space="preserve">However, there were moments where the Actor's delivery felt slightly rushed, particularly in dialogue-heavy scenes. Slowing down and allowing pauses to breathe could further elevate the impact of their performance.</w:t>
      </w:r>
    </w:p>
    <w:bookmarkEnd w:id="23"/>
    <w:bookmarkStart w:id="24" w:name="adaptability"/>
    <w:p>
      <w:pPr>
        <w:pStyle w:val="Heading3"/>
      </w:pPr>
      <w:r>
        <w:t xml:space="preserve">3.2 Adaptability</w:t>
      </w:r>
    </w:p>
    <w:p>
      <w:pPr>
        <w:pStyle w:val="FirstParagraph"/>
      </w:pPr>
      <w:r>
        <w:t xml:space="preserve">Working in Spain Barcelona requires adaptability, given the city's multicultural environment and fast-paced production schedules. The Actor showed commendable flexibility, adjusting to last-minute script changes and collaborating seamlessly with a diverse cast and crew. Their willingness to embrace feedback and experiment with different approaches was particularly noteworthy.</w:t>
      </w:r>
    </w:p>
    <w:bookmarkEnd w:id="24"/>
    <w:bookmarkStart w:id="25" w:name="cultural-sensitivity"/>
    <w:p>
      <w:pPr>
        <w:pStyle w:val="Heading3"/>
      </w:pPr>
      <w:r>
        <w:t xml:space="preserve">3.3 Cultural Sensitivity</w:t>
      </w:r>
    </w:p>
    <w:p>
      <w:pPr>
        <w:pStyle w:val="FirstParagraph"/>
      </w:pPr>
      <w:r>
        <w:t xml:space="preserve">Barcelona's cultural richness demands sensitivity and respect from performers. The Actor made a conscious effort to understand and incorporate local customs, language nuances, and historical references into their role. This dedication not only enriched their performance but also fostered a positive rapport with the local team and audience.</w:t>
      </w:r>
    </w:p>
    <w:bookmarkEnd w:id="25"/>
    <w:bookmarkEnd w:id="26"/>
    <w:bookmarkStart w:id="27" w:name="professionalism-and-collaboration"/>
    <w:p>
      <w:pPr>
        <w:pStyle w:val="Heading2"/>
      </w:pPr>
      <w:r>
        <w:t xml:space="preserve">4. Professionalism and Collaboration</w:t>
      </w:r>
    </w:p>
    <w:p>
      <w:pPr>
        <w:pStyle w:val="FirstParagraph"/>
      </w:pPr>
      <w:r>
        <w:t xml:space="preserve">The Actor exhibited a high level of professionalism throughout the project. They arrived on set prepared, adhered to schedules, and maintained a positive attitude even during challenging moments. Their collaborative spirit was evident in their interactions with directors, fellow actors, and technical staff, contributing to a harmonious working environment.</w:t>
      </w:r>
    </w:p>
    <w:p>
      <w:pPr>
        <w:pStyle w:val="BodyText"/>
      </w:pPr>
      <w:r>
        <w:t xml:space="preserve">One area for improvement is communication. While the Actor was generally approachable, there were instances where they hesitated to voice concerns or suggestions. Encouraging more open dialogue could lead to even better outcomes in future projects.</w:t>
      </w:r>
    </w:p>
    <w:bookmarkEnd w:id="27"/>
    <w:bookmarkStart w:id="28" w:name="strengths"/>
    <w:p>
      <w:pPr>
        <w:pStyle w:val="Heading2"/>
      </w:pPr>
      <w:r>
        <w:t xml:space="preserve">5. Strengths</w:t>
      </w:r>
    </w:p>
    <w:p>
      <w:pPr>
        <w:numPr>
          <w:ilvl w:val="0"/>
          <w:numId w:val="1001"/>
        </w:numPr>
        <w:pStyle w:val="Compact"/>
      </w:pPr>
      <w:r>
        <w:t xml:space="preserve">Exceptional emotional depth and authenticity in performances.</w:t>
      </w:r>
    </w:p>
    <w:p>
      <w:pPr>
        <w:numPr>
          <w:ilvl w:val="0"/>
          <w:numId w:val="1001"/>
        </w:numPr>
        <w:pStyle w:val="Compact"/>
      </w:pPr>
      <w:r>
        <w:t xml:space="preserve">Strong adaptability to the dynamic environment of Spain Barcelona.</w:t>
      </w:r>
    </w:p>
    <w:p>
      <w:pPr>
        <w:numPr>
          <w:ilvl w:val="0"/>
          <w:numId w:val="1001"/>
        </w:numPr>
        <w:pStyle w:val="Compact"/>
      </w:pPr>
      <w:r>
        <w:t xml:space="preserve">Commitment to cultural sensitivity and local integration.</w:t>
      </w:r>
    </w:p>
    <w:p>
      <w:pPr>
        <w:numPr>
          <w:ilvl w:val="0"/>
          <w:numId w:val="1001"/>
        </w:numPr>
        <w:pStyle w:val="Compact"/>
      </w:pPr>
      <w:r>
        <w:t xml:space="preserve">Professional demeanor and collaborative attitude.</w:t>
      </w:r>
    </w:p>
    <w:bookmarkEnd w:id="28"/>
    <w:bookmarkStart w:id="29" w:name="areas-for-improvement"/>
    <w:p>
      <w:pPr>
        <w:pStyle w:val="Heading2"/>
      </w:pPr>
      <w:r>
        <w:t xml:space="preserve">6. Areas for Improvement</w:t>
      </w:r>
    </w:p>
    <w:p>
      <w:pPr>
        <w:numPr>
          <w:ilvl w:val="0"/>
          <w:numId w:val="1002"/>
        </w:numPr>
        <w:pStyle w:val="Compact"/>
      </w:pPr>
      <w:r>
        <w:t xml:space="preserve">Refining pacing in dialogue-heavy scenes to enhance clarity and impact.</w:t>
      </w:r>
    </w:p>
    <w:p>
      <w:pPr>
        <w:numPr>
          <w:ilvl w:val="0"/>
          <w:numId w:val="1002"/>
        </w:numPr>
        <w:pStyle w:val="Compact"/>
      </w:pPr>
      <w:r>
        <w:t xml:space="preserve">Increasing proactive communication with the production team.</w:t>
      </w:r>
    </w:p>
    <w:p>
      <w:pPr>
        <w:numPr>
          <w:ilvl w:val="0"/>
          <w:numId w:val="1002"/>
        </w:numPr>
        <w:pStyle w:val="Compact"/>
      </w:pPr>
      <w:r>
        <w:t xml:space="preserve">Exploring additional training in Catalan or Spanish to further deepen cultural immersion.</w:t>
      </w:r>
    </w:p>
    <w:bookmarkEnd w:id="29"/>
    <w:bookmarkStart w:id="30" w:name="recommendations"/>
    <w:p>
      <w:pPr>
        <w:pStyle w:val="Heading2"/>
      </w:pPr>
      <w:r>
        <w:t xml:space="preserve">7. Recommendations</w:t>
      </w:r>
    </w:p>
    <w:p>
      <w:pPr>
        <w:pStyle w:val="FirstParagraph"/>
      </w:pPr>
      <w:r>
        <w:t xml:space="preserve">To support the Actor's continued development, the following recommendations are proposed:</w:t>
      </w:r>
    </w:p>
    <w:p>
      <w:pPr>
        <w:numPr>
          <w:ilvl w:val="0"/>
          <w:numId w:val="1003"/>
        </w:numPr>
        <w:pStyle w:val="Compact"/>
      </w:pPr>
      <w:r>
        <w:t xml:space="preserve">Engage in workshops focused on pacing and timing to refine delivery in complex scenes.</w:t>
      </w:r>
    </w:p>
    <w:p>
      <w:pPr>
        <w:numPr>
          <w:ilvl w:val="0"/>
          <w:numId w:val="1003"/>
        </w:numPr>
        <w:pStyle w:val="Compact"/>
      </w:pPr>
      <w:r>
        <w:t xml:space="preserve">Participate in language courses to improve proficiency in Catalan or Spanish, enhancing their ability to connect with local audiences.</w:t>
      </w:r>
    </w:p>
    <w:p>
      <w:pPr>
        <w:numPr>
          <w:ilvl w:val="0"/>
          <w:numId w:val="1003"/>
        </w:numPr>
        <w:pStyle w:val="Compact"/>
      </w:pPr>
      <w:r>
        <w:t xml:space="preserve">Seek opportunities to collaborate on projects that challenge them to explore diverse roles and storytelling techniques.</w:t>
      </w:r>
    </w:p>
    <w:p>
      <w:pPr>
        <w:numPr>
          <w:ilvl w:val="0"/>
          <w:numId w:val="1003"/>
        </w:numPr>
        <w:pStyle w:val="Compact"/>
      </w:pPr>
      <w:r>
        <w:t xml:space="preserve">Maintain regular feedback sessions with directors and peers to foster ongoing growth.</w:t>
      </w:r>
    </w:p>
    <w:bookmarkEnd w:id="30"/>
    <w:bookmarkStart w:id="31" w:name="conclusion"/>
    <w:p>
      <w:pPr>
        <w:pStyle w:val="Heading2"/>
      </w:pPr>
      <w:r>
        <w:t xml:space="preserve">8. Conclusion</w:t>
      </w:r>
    </w:p>
    <w:p>
      <w:pPr>
        <w:pStyle w:val="FirstParagraph"/>
      </w:pPr>
      <w:r>
        <w:t xml:space="preserve">This Peer Review Report highlights the Actor's significant contributions to the project in Spain Barcelona. Their talent, professionalism, and dedication to cultural authenticity have left a lasting impression. By addressing the identified areas for improvement, the Actor is well-positioned to achieve even greater success in their career. Barcelona's vibrant artistic community stands to benefit greatly from their continued presence and growth.</w:t>
      </w:r>
    </w:p>
    <w:bookmarkEnd w:id="31"/>
    <w:bookmarkStart w:id="32"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w:t>
            </w:r>
          </w:p>
        </w:tc>
        <w:tc>
          <w:tcPr/>
          <w:p>
            <w:pPr>
              <w:pStyle w:val="Compact"/>
              <w:jc w:val="left"/>
            </w:pPr>
            <w:r>
              <w:t xml:space="preserve">[Reviewer Name]</w:t>
            </w:r>
          </w:p>
        </w:tc>
        <w:tc>
          <w:tcPr/>
          <w:p>
            <w:pPr>
              <w:pStyle w:val="Compact"/>
            </w:pPr>
          </w:p>
        </w:tc>
        <w:tc>
          <w:tcPr/>
          <w:p>
            <w:pPr>
              <w:pStyle w:val="Compact"/>
            </w:pPr>
          </w:p>
        </w:tc>
      </w:tr>
      <w:tr>
        <w:tc>
          <w:tcPr/>
          <w:p>
            <w:pPr>
              <w:pStyle w:val="Compact"/>
              <w:jc w:val="left"/>
            </w:pPr>
            <w:r>
              <w:t xml:space="preserve">Actor</w:t>
            </w:r>
          </w:p>
        </w:tc>
        <w:tc>
          <w:tcPr/>
          <w:p>
            <w:pPr>
              <w:pStyle w:val="Compact"/>
              <w:jc w:val="left"/>
            </w:pPr>
            <w:r>
              <w:t xml:space="preserve">[Actor Name]</w:t>
            </w:r>
          </w:p>
        </w:tc>
        <w:tc>
          <w:tcPr/>
          <w:p>
            <w:pPr>
              <w:pStyle w:val="Compact"/>
            </w:pPr>
          </w:p>
        </w:tc>
        <w:tc>
          <w:tcPr/>
          <w:p>
            <w:pPr>
              <w:pStyle w:val="Compact"/>
            </w:pPr>
          </w:p>
        </w:tc>
      </w:tr>
      <w:tr>
        <w:tc>
          <w:tcPr/>
          <w:p>
            <w:pPr>
              <w:pStyle w:val="Compact"/>
              <w:jc w:val="left"/>
            </w:pPr>
            <w:r>
              <w:t xml:space="preserve">Project Director</w:t>
            </w:r>
          </w:p>
        </w:tc>
        <w:tc>
          <w:tcPr/>
          <w:p>
            <w:pPr>
              <w:pStyle w:val="Compact"/>
              <w:jc w:val="left"/>
            </w:pPr>
            <w:r>
              <w:t xml:space="preserve">[Director Name]</w:t>
            </w:r>
          </w:p>
        </w:tc>
        <w:tc>
          <w:tcPr/>
          <w:p>
            <w:pPr>
              <w:pStyle w:val="Compact"/>
            </w:pPr>
          </w:p>
        </w:tc>
        <w:tc>
          <w:tcPr/>
          <w:p>
            <w:pPr>
              <w:pStyle w:val="Compact"/>
            </w:pPr>
          </w:p>
        </w:tc>
      </w:tr>
    </w:tbl>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Spain Barcelona</dc:title>
  <dc:creator/>
  <dc:language>en</dc:language>
  <cp:keywords/>
  <dcterms:created xsi:type="dcterms:W3CDTF">2026-10-10T03:01:34Z</dcterms:created>
  <dcterms:modified xsi:type="dcterms:W3CDTF">2026-10-10T03:01:34Z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