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Actor-Based System Architecture for Distributed Applications</w:t>
      </w:r>
    </w:p>
    <w:p>
      <w:pPr>
        <w:pStyle w:val="BodyText"/>
      </w:pPr>
      <w:r>
        <w:rPr>
          <w:bCs/>
          <w:b/>
        </w:rPr>
        <w:t xml:space="preserve">Location Context:</w:t>
      </w:r>
      <w:r>
        <w:t xml:space="preserve"> </w:t>
      </w:r>
      <w:r>
        <w:t xml:space="preserve">Zimbabwe Harare</w:t>
      </w:r>
    </w:p>
    <w:p>
      <w:pPr>
        <w:pStyle w:val="BodyText"/>
      </w:pPr>
      <w:r>
        <w:rPr>
          <w:bCs/>
          <w:b/>
        </w:rPr>
        <w:t xml:space="preserve">Date:</w:t>
      </w:r>
      <w:r>
        <w:t xml:space="preserve"> </w:t>
      </w:r>
      <w:r>
        <w:t xml:space="preserve">October 2023</w:t>
      </w:r>
    </w:p>
    <w:p>
      <w:pPr>
        <w:pStyle w:val="BodyText"/>
      </w:pPr>
      <w:r>
        <w:rPr>
          <w:bCs/>
          <w:b/>
        </w:rPr>
        <w:t xml:space="preserve">Reviewers:</w:t>
      </w:r>
      <w:r>
        <w:t xml:space="preserve"> </w:t>
      </w:r>
      <w:r>
        <w:t xml:space="preserve">Technical Architecture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proposed Actor model implementation for a distributed system intended for deployment in Zimbabwe Harare. The review focuses on the suitability of the Actor paradigm for addressing local infrastructure challenges, including intermittent connectivity, high latency, and resource-constrained environments. The report evaluates the architectural design, performance implications, scalability, and maintainability of the system.</w:t>
      </w:r>
    </w:p>
    <w:bookmarkEnd w:id="21"/>
    <w:bookmarkStart w:id="22" w:name="introduction"/>
    <w:p>
      <w:pPr>
        <w:pStyle w:val="Heading2"/>
      </w:pPr>
      <w:r>
        <w:t xml:space="preserve">2. Introduction</w:t>
      </w:r>
    </w:p>
    <w:p>
      <w:pPr>
        <w:pStyle w:val="FirstParagraph"/>
      </w:pPr>
      <w:r>
        <w:t xml:space="preserve">The Actor model is a computational model used to design concurrent and distributed systems. In this model, actors are the fundamental units of computation that communicate exclusively through asynchronous message passing. Each actor encapsulates its own state and behavior, making it highly suitable for building resilient and scalable systems.</w:t>
      </w:r>
    </w:p>
    <w:p>
      <w:pPr>
        <w:pStyle w:val="BodyText"/>
      </w:pPr>
      <w:r>
        <w:t xml:space="preserve">In the context of Zimbabwe Harare, where network infrastructure can be unpredictable, the Actor model offers several advantages. Its asynchronous nature allows systems to continue operating even when parts of the network are unavailable. This report examines how the Actor framework can be effectively leveraged to build robust applications tailored to the specific needs of users and businesses in Harare.</w:t>
      </w:r>
    </w:p>
    <w:bookmarkEnd w:id="22"/>
    <w:bookmarkStart w:id="25" w:name="architectural-evaluation"/>
    <w:p>
      <w:pPr>
        <w:pStyle w:val="Heading2"/>
      </w:pPr>
      <w:r>
        <w:t xml:space="preserve">3. Architectural Evaluation</w:t>
      </w:r>
    </w:p>
    <w:bookmarkStart w:id="23" w:name="actor-model-suitability"/>
    <w:p>
      <w:pPr>
        <w:pStyle w:val="Heading3"/>
      </w:pPr>
      <w:r>
        <w:t xml:space="preserve">3.1 Actor Model Suitability</w:t>
      </w:r>
    </w:p>
    <w:p>
      <w:pPr>
        <w:pStyle w:val="FirstParagraph"/>
      </w:pPr>
      <w:r>
        <w:t xml:space="preserve">The Actor model is particularly well-suited for environments like Zimbabwe Harare due to its inherent fault tolerance and scalability. Actors can be distributed across multiple nodes, allowing the system to handle failures gracefully. If one actor fails, others can continue processing messages, ensuring overall system availability.</w:t>
      </w:r>
    </w:p>
    <w:p>
      <w:pPr>
        <w:pStyle w:val="BodyText"/>
      </w:pPr>
      <w:r>
        <w:t xml:space="preserve">For applications in Harare, such as financial services, healthcare systems, or e-commerce platforms, this resilience is critical. The ability to operate in a decentralized manner reduces the risk of single points of failure, which is essential in regions with less stable infrastructure.</w:t>
      </w:r>
    </w:p>
    <w:bookmarkEnd w:id="23"/>
    <w:bookmarkStart w:id="24" w:name="message-passing-and-communication"/>
    <w:p>
      <w:pPr>
        <w:pStyle w:val="Heading3"/>
      </w:pPr>
      <w:r>
        <w:t xml:space="preserve">3.2 Message Passing and Communication</w:t>
      </w:r>
    </w:p>
    <w:p>
      <w:pPr>
        <w:pStyle w:val="FirstParagraph"/>
      </w:pPr>
      <w:r>
        <w:t xml:space="preserve">Actors communicate through asynchronous message passing, which is ideal for handling high volumes of requests without blocking. This approach minimizes the impact of network latency, a common issue in Zimbabwe Harare. By decoupling senders and receivers, the system can process messages at its own pace, improving overall responsiveness.</w:t>
      </w:r>
    </w:p>
    <w:p>
      <w:pPr>
        <w:pStyle w:val="BodyText"/>
      </w:pPr>
      <w:r>
        <w:t xml:space="preserve">However, the review notes that careful attention must be paid to message serialization and deserialization to ensure efficient communication, especially over slower networks. Optimizing message sizes and formats will be crucial for maintaining performance.</w:t>
      </w:r>
    </w:p>
    <w:bookmarkEnd w:id="24"/>
    <w:bookmarkEnd w:id="25"/>
    <w:bookmarkStart w:id="28" w:name="performance-analysis"/>
    <w:p>
      <w:pPr>
        <w:pStyle w:val="Heading2"/>
      </w:pPr>
      <w:r>
        <w:t xml:space="preserve">4. Performance Analysis</w:t>
      </w:r>
    </w:p>
    <w:bookmarkStart w:id="26" w:name="scalability"/>
    <w:p>
      <w:pPr>
        <w:pStyle w:val="Heading3"/>
      </w:pPr>
      <w:r>
        <w:t xml:space="preserve">4.1 Scalability</w:t>
      </w:r>
    </w:p>
    <w:p>
      <w:pPr>
        <w:pStyle w:val="FirstParagraph"/>
      </w:pPr>
      <w:r>
        <w:t xml:space="preserve">One of the key strengths of the Actor model is its scalability. Actors can be dynamically added or removed from the system based on demand, allowing it to scale horizontally. This is particularly beneficial for applications in Zimbabwe Harare that may experience fluctuating user loads.</w:t>
      </w:r>
    </w:p>
    <w:p>
      <w:pPr>
        <w:pStyle w:val="BodyText"/>
      </w:pPr>
      <w:r>
        <w:t xml:space="preserve">The review recommends implementing auto-scaling mechanisms to ensure that the system can adapt to changing conditions without manual intervention. This will help maintain performance during peak usage periods while optimizing resource utilization during off-peak times.</w:t>
      </w:r>
    </w:p>
    <w:bookmarkEnd w:id="26"/>
    <w:bookmarkStart w:id="27" w:name="latency-and-throughput"/>
    <w:p>
      <w:pPr>
        <w:pStyle w:val="Heading3"/>
      </w:pPr>
      <w:r>
        <w:t xml:space="preserve">4.2 Latency and Throughput</w:t>
      </w:r>
    </w:p>
    <w:p>
      <w:pPr>
        <w:pStyle w:val="FirstParagraph"/>
      </w:pPr>
      <w:r>
        <w:t xml:space="preserve">While the Actor model is designed to handle high throughput, latency can still be a concern in regions with limited network infrastructure. The review suggests implementing local caching strategies and edge computing solutions to reduce the distance data must travel, thereby improving response times for users in Harare.</w:t>
      </w:r>
    </w:p>
    <w:p>
      <w:pPr>
        <w:pStyle w:val="BodyText"/>
      </w:pPr>
      <w:r>
        <w:t xml:space="preserve">Additionally, prioritizing critical messages and implementing backpressure mechanisms will help manage system load and prevent bottlenecks.</w:t>
      </w:r>
    </w:p>
    <w:bookmarkEnd w:id="27"/>
    <w:bookmarkEnd w:id="28"/>
    <w:bookmarkStart w:id="29" w:name="fault-tolerance-and-reliability"/>
    <w:p>
      <w:pPr>
        <w:pStyle w:val="Heading2"/>
      </w:pPr>
      <w:r>
        <w:t xml:space="preserve">5. Fault Tolerance and Reliability</w:t>
      </w:r>
    </w:p>
    <w:p>
      <w:pPr>
        <w:pStyle w:val="FirstParagraph"/>
      </w:pPr>
      <w:r>
        <w:t xml:space="preserve">The Actor model's fault tolerance capabilities are a significant advantage for deployments in Zimbabwe Harare. Supervision hierarchies allow actors to monitor and restart failed child actors, ensuring that the system can recover from errors automatically.</w:t>
      </w:r>
    </w:p>
    <w:p>
      <w:pPr>
        <w:pStyle w:val="BodyText"/>
      </w:pPr>
      <w:r>
        <w:t xml:space="preserve">The review emphasizes the importance of designing robust supervision strategies that align with the specific requirements of the application. For example, in a financial application, certain actors may require stricter supervision policies to ensure data integrity and compliance with local regulations.</w:t>
      </w:r>
    </w:p>
    <w:bookmarkEnd w:id="29"/>
    <w:bookmarkStart w:id="30" w:name="security-considerations"/>
    <w:p>
      <w:pPr>
        <w:pStyle w:val="Heading2"/>
      </w:pPr>
      <w:r>
        <w:t xml:space="preserve">6. Security Considerations</w:t>
      </w:r>
    </w:p>
    <w:p>
      <w:pPr>
        <w:pStyle w:val="FirstParagraph"/>
      </w:pPr>
      <w:r>
        <w:t xml:space="preserve">Security is a critical aspect of any distributed system, especially in regions where cyber threats are increasing. The Actor model's encapsulation of state and behavior provides a natural boundary for securing individual components. However, the review highlights the need for additional measures to protect against common vulnerabilities.</w:t>
      </w:r>
    </w:p>
    <w:p>
      <w:pPr>
        <w:pStyle w:val="BodyText"/>
      </w:pPr>
      <w:r>
        <w:t xml:space="preserve">Recommendations include implementing end-to-end encryption for all messages, using secure authentication and authorization mechanisms, and regularly auditing the system for potential security gaps. Given the regulatory environment in Zimbabwe Harare, compliance with local data protection laws must also be ensured.</w:t>
      </w:r>
    </w:p>
    <w:bookmarkEnd w:id="30"/>
    <w:bookmarkStart w:id="31" w:name="maintainability-and-developer-experience"/>
    <w:p>
      <w:pPr>
        <w:pStyle w:val="Heading2"/>
      </w:pPr>
      <w:r>
        <w:t xml:space="preserve">7. Maintainability and Developer Experience</w:t>
      </w:r>
    </w:p>
    <w:p>
      <w:pPr>
        <w:pStyle w:val="FirstParagraph"/>
      </w:pPr>
      <w:r>
        <w:t xml:space="preserve">The Actor model can simplify the development of complex distributed systems by providing a clear structure for managing concurrency and state. However, it also introduces a learning curve for developers who are not familiar with the paradigm.</w:t>
      </w:r>
    </w:p>
    <w:p>
      <w:pPr>
        <w:pStyle w:val="BodyText"/>
      </w:pPr>
      <w:r>
        <w:t xml:space="preserve">The review recommends investing in training and documentation to help the development team in Harare become proficient with the Actor model. Additionally, adopting best practices for testing and debugging will be essential for maintaining the system over time.</w:t>
      </w:r>
    </w:p>
    <w:bookmarkEnd w:id="31"/>
    <w:bookmarkStart w:id="32" w:name="conclusion-and-recommendations"/>
    <w:p>
      <w:pPr>
        <w:pStyle w:val="Heading2"/>
      </w:pPr>
      <w:r>
        <w:t xml:space="preserve">8. Conclusion and Recommendations</w:t>
      </w:r>
    </w:p>
    <w:p>
      <w:pPr>
        <w:pStyle w:val="FirstParagraph"/>
      </w:pPr>
      <w:r>
        <w:t xml:space="preserve">This Peer Review Report concludes that the Actor model is a strong candidate for building distributed systems in Zimbabwe Harare. Its resilience, scalability, and fault tolerance make it well-suited for addressing the unique challenges of the local environment. However, success will depend on careful implementation, optimization for local conditions, and ongoing maintenance.</w:t>
      </w:r>
    </w:p>
    <w:p>
      <w:pPr>
        <w:pStyle w:val="BodyText"/>
      </w:pPr>
      <w:r>
        <w:t xml:space="preserve">Key recommendations include:</w:t>
      </w:r>
    </w:p>
    <w:p>
      <w:pPr>
        <w:numPr>
          <w:ilvl w:val="0"/>
          <w:numId w:val="1001"/>
        </w:numPr>
        <w:pStyle w:val="Compact"/>
      </w:pPr>
      <w:r>
        <w:t xml:space="preserve">Implement auto-scaling and edge computing to improve performance.</w:t>
      </w:r>
    </w:p>
    <w:p>
      <w:pPr>
        <w:numPr>
          <w:ilvl w:val="0"/>
          <w:numId w:val="1001"/>
        </w:numPr>
        <w:pStyle w:val="Compact"/>
      </w:pPr>
      <w:r>
        <w:t xml:space="preserve">Design robust supervision hierarchies for fault tolerance.</w:t>
      </w:r>
    </w:p>
    <w:p>
      <w:pPr>
        <w:numPr>
          <w:ilvl w:val="0"/>
          <w:numId w:val="1001"/>
        </w:numPr>
        <w:pStyle w:val="Compact"/>
      </w:pPr>
      <w:r>
        <w:t xml:space="preserve">Prioritize security measures to protect against cyber threats.</w:t>
      </w:r>
    </w:p>
    <w:p>
      <w:pPr>
        <w:numPr>
          <w:ilvl w:val="0"/>
          <w:numId w:val="1001"/>
        </w:numPr>
        <w:pStyle w:val="Compact"/>
      </w:pPr>
      <w:r>
        <w:t xml:space="preserve">Invest in developer training and documentation.</w:t>
      </w:r>
    </w:p>
    <w:p>
      <w:pPr>
        <w:pStyle w:val="FirstParagraph"/>
      </w:pPr>
      <w:r>
        <w:t xml:space="preserve">By following these recommendations, the system can deliver reliable and efficient services to users in Zimbabwe Harare, supporting the region's digital transformation efforts.</w:t>
      </w:r>
    </w:p>
    <w:bookmarkEnd w:id="32"/>
    <w:bookmarkStart w:id="34" w:name="appendices"/>
    <w:p>
      <w:pPr>
        <w:pStyle w:val="Heading2"/>
      </w:pPr>
      <w:r>
        <w:t xml:space="preserve">9. Appendices</w:t>
      </w:r>
    </w:p>
    <w:bookmarkStart w:id="33" w:name="glossary"/>
    <w:p>
      <w:pPr>
        <w:pStyle w:val="Heading3"/>
      </w:pPr>
      <w:r>
        <w:t xml:space="preserve">9.1 Glossary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Actor</w:t>
            </w:r>
          </w:p>
        </w:tc>
        <w:tc>
          <w:tcPr/>
          <w:p>
            <w:pPr>
              <w:pStyle w:val="Compact"/>
              <w:jc w:val="left"/>
            </w:pPr>
            <w:r>
              <w:t xml:space="preserve">A fundamental unit of computation in the Actor model that encapsulates state and behavior.</w:t>
            </w:r>
          </w:p>
        </w:tc>
      </w:tr>
      <w:tr>
        <w:tc>
          <w:tcPr/>
          <w:p>
            <w:pPr>
              <w:pStyle w:val="Compact"/>
              <w:jc w:val="left"/>
            </w:pPr>
            <w:r>
              <w:t xml:space="preserve">Message Passing</w:t>
            </w:r>
          </w:p>
        </w:tc>
        <w:tc>
          <w:tcPr/>
          <w:p>
            <w:pPr>
              <w:pStyle w:val="Compact"/>
              <w:jc w:val="left"/>
            </w:pPr>
            <w:r>
              <w:t xml:space="preserve">A method of communication between actors where data is sent asynchronously.</w:t>
            </w:r>
          </w:p>
        </w:tc>
      </w:tr>
      <w:tr>
        <w:tc>
          <w:tcPr/>
          <w:p>
            <w:pPr>
              <w:pStyle w:val="Compact"/>
              <w:jc w:val="left"/>
            </w:pPr>
            <w:r>
              <w:t xml:space="preserve">Supervision Hierarchy</w:t>
            </w:r>
          </w:p>
        </w:tc>
        <w:tc>
          <w:tcPr/>
          <w:p>
            <w:pPr>
              <w:pStyle w:val="Compact"/>
              <w:jc w:val="left"/>
            </w:pPr>
            <w:r>
              <w:t xml:space="preserve">A structure that allows actors to monitor and manage the lifecycle of child actors.</w:t>
            </w:r>
          </w:p>
        </w:tc>
      </w:tr>
    </w:tbl>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Zimbabwe Harare</dc:title>
  <dc:creator/>
  <dc:language>en</dc:language>
  <cp:keywords/>
  <dcterms:created xsi:type="dcterms:W3CDTF">2026-10-10T03:49:16Z</dcterms:created>
  <dcterms:modified xsi:type="dcterms:W3CDTF">2026-10-10T03:49:16Z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