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6" w:name="peer-review-report"/>
    <w:p>
      <w:pPr>
        <w:pStyle w:val="Heading1"/>
      </w:pPr>
      <w:r>
        <w:t xml:space="preserve">Peer Review Report</w:t>
      </w:r>
    </w:p>
    <w:p>
      <w:pPr>
        <w:pStyle w:val="FirstParagraph"/>
      </w:pPr>
      <w:r>
        <w:rPr>
          <w:bCs/>
          <w:b/>
        </w:rPr>
        <w:t xml:space="preserve">Subject:</w:t>
      </w:r>
      <w:r>
        <w:t xml:space="preserve"> </w:t>
      </w:r>
      <w:r>
        <w:t xml:space="preserve">Technical Competency and Project Execution</w:t>
      </w:r>
      <w:r>
        <w:br/>
      </w:r>
      <w:r>
        <w:rPr>
          <w:bCs/>
          <w:b/>
        </w:rPr>
        <w:t xml:space="preserve">Role:</w:t>
      </w:r>
      <w:r>
        <w:t xml:space="preserve"> </w:t>
      </w:r>
      <w:r>
        <w:t xml:space="preserve">Aerospace Engineer</w:t>
      </w:r>
      <w:r>
        <w:br/>
      </w:r>
      <w:r>
        <w:rPr>
          <w:bCs/>
          <w:b/>
        </w:rPr>
        <w:t xml:space="preserve">Location:</w:t>
      </w:r>
      <w:r>
        <w:t xml:space="preserve"> </w:t>
      </w:r>
      <w:r>
        <w:t xml:space="preserve">Brazil São Paulo</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PR-2023-SP-042</w:t>
      </w:r>
      <w:r>
        <w:br/>
      </w:r>
      <w:r>
        <w:rPr>
          <w:bCs/>
          <w:b/>
        </w:rPr>
        <w:t xml:space="preserve">Confidentiality:</w:t>
      </w:r>
      <w:r>
        <w:t xml:space="preserve"> </w:t>
      </w:r>
      <w:r>
        <w:t xml:space="preserve">Internal Use Only</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performance, engineering judgment, and professional conduct of the subject</w:t>
      </w:r>
      <w:r>
        <w:t xml:space="preserve"> </w:t>
      </w:r>
      <w:r>
        <w:rPr>
          <w:bCs/>
          <w:b/>
        </w:rPr>
        <w:t xml:space="preserve">Aerospace Engineer</w:t>
      </w:r>
      <w:r>
        <w:t xml:space="preserve">. The review focuses specifically on activities conducted within the operational context of</w:t>
      </w:r>
      <w:r>
        <w:t xml:space="preserve"> </w:t>
      </w:r>
      <w:r>
        <w:rPr>
          <w:bCs/>
          <w:b/>
        </w:rPr>
        <w:t xml:space="preserve">Brazil São Paulo</w:t>
      </w:r>
      <w:r>
        <w:t xml:space="preserve">, a critical hub for the Latin American aerospace industry. The assessment covers a six-month period involving the design optimization of composite structures for unmanned aerial vehicles (UAVs) and the validation of propulsion systems under local environmental conditions.</w:t>
      </w:r>
    </w:p>
    <w:p>
      <w:pPr>
        <w:pStyle w:val="BodyText"/>
      </w:pPr>
      <w:r>
        <w:t xml:space="preserve">The primary objective of this review is to ensure that the engineer's work aligns with international aerospace standards (such as AS9100 and ISO 9001) while effectively navigating the specific regulatory and logistical landscape of São Paulo. The findings indicate a high level of technical proficiency, though specific areas regarding cross-functional communication and local supply chain integration require attention.</w:t>
      </w:r>
    </w:p>
    <w:bookmarkEnd w:id="20"/>
    <w:bookmarkStart w:id="21" w:name="Xa7bd91b10a314d9b2e0386fb38ef0ed06128bb2"/>
    <w:p>
      <w:pPr>
        <w:pStyle w:val="Heading2"/>
      </w:pPr>
      <w:r>
        <w:t xml:space="preserve">2. Technical Competency and Engineering Analysis</w:t>
      </w:r>
    </w:p>
    <w:p>
      <w:pPr>
        <w:pStyle w:val="FirstParagraph"/>
      </w:pPr>
      <w:r>
        <w:t xml:space="preserve">The core of this</w:t>
      </w:r>
      <w:r>
        <w:t xml:space="preserve"> </w:t>
      </w:r>
      <w:r>
        <w:rPr>
          <w:bCs/>
          <w:b/>
        </w:rPr>
        <w:t xml:space="preserve">Peer Review Report</w:t>
      </w:r>
      <w:r>
        <w:t xml:space="preserve"> </w:t>
      </w:r>
      <w:r>
        <w:t xml:space="preserve">evaluates the hard skills demonstrated by the</w:t>
      </w:r>
      <w:r>
        <w:t xml:space="preserve"> </w:t>
      </w:r>
      <w:r>
        <w:rPr>
          <w:bCs/>
          <w:b/>
        </w:rPr>
        <w:t xml:space="preserve">Aerospace Engineer</w:t>
      </w:r>
      <w:r>
        <w:t xml:space="preserve">. The subject has exhibited exceptional capability in computational fluid dynamics (CFD) and finite element analysis (FEA). During the recent project phase in</w:t>
      </w:r>
      <w:r>
        <w:t xml:space="preserve"> </w:t>
      </w:r>
      <w:r>
        <w:rPr>
          <w:bCs/>
          <w:b/>
        </w:rPr>
        <w:t xml:space="preserve">Brazil São Paulo</w:t>
      </w:r>
      <w:r>
        <w:t xml:space="preserve">, the engineer successfully modeled airflow over wing configurations designed to withstand the high-altitude, high-temperature conditions often encountered in Brazilian operational theaters.</w:t>
      </w:r>
    </w:p>
    <w:p>
      <w:pPr>
        <w:pStyle w:val="BodyText"/>
      </w:pPr>
      <w:r>
        <w:t xml:space="preserve">Notably, the engineer demonstrated a deep understanding of materials science, particularly regarding the use of carbon fiber reinforced polymers (CFRP). The selection of materials was not only technically sound but also economically viable, considering the availability of suppliers in the São Paulo metropolitan area. The engineer's ability to adapt global design standards to local manufacturing capabilities in</w:t>
      </w:r>
      <w:r>
        <w:t xml:space="preserve"> </w:t>
      </w:r>
      <w:r>
        <w:rPr>
          <w:bCs/>
          <w:b/>
        </w:rPr>
        <w:t xml:space="preserve">Brazil São Paulo</w:t>
      </w:r>
      <w:r>
        <w:t xml:space="preserve"> </w:t>
      </w:r>
      <w:r>
        <w:t xml:space="preserve">was a standout achievement, reducing prototype lead times by approximately 15%.</w:t>
      </w:r>
    </w:p>
    <w:p>
      <w:pPr>
        <w:pStyle w:val="BodyText"/>
      </w:pPr>
      <w:r>
        <w:t xml:space="preserve">Furthermore, the review highlights the engineer's proficiency in Python and MATLAB for data analysis. The automated scripts developed for processing telemetry data from flight tests in the interior of São Paulo state significantly improved the accuracy of our performance metrics. This technical rigor is essential for maintaining the safety and reliability standards expected of an</w:t>
      </w:r>
      <w:r>
        <w:t xml:space="preserve"> </w:t>
      </w:r>
      <w:r>
        <w:rPr>
          <w:bCs/>
          <w:b/>
        </w:rPr>
        <w:t xml:space="preserve">Aerospace Engineer</w:t>
      </w:r>
      <w:r>
        <w:t xml:space="preserve"> </w:t>
      </w:r>
      <w:r>
        <w:t xml:space="preserve">operating in a competitive market.</w:t>
      </w:r>
    </w:p>
    <w:bookmarkEnd w:id="21"/>
    <w:bookmarkStart w:id="22" w:name="Xc1bf6019d7c7f546cd756b019a9b2d8bdab0c79"/>
    <w:p>
      <w:pPr>
        <w:pStyle w:val="Heading2"/>
      </w:pPr>
      <w:r>
        <w:t xml:space="preserve">3. Regulatory Compliance and Safety Standards</w:t>
      </w:r>
    </w:p>
    <w:p>
      <w:pPr>
        <w:pStyle w:val="FirstParagraph"/>
      </w:pPr>
      <w:r>
        <w:t xml:space="preserve">Operating in</w:t>
      </w:r>
      <w:r>
        <w:t xml:space="preserve"> </w:t>
      </w:r>
      <w:r>
        <w:rPr>
          <w:bCs/>
          <w:b/>
        </w:rPr>
        <w:t xml:space="preserve">Brazil São Paulo</w:t>
      </w:r>
      <w:r>
        <w:t xml:space="preserve"> </w:t>
      </w:r>
      <w:r>
        <w:t xml:space="preserve">requires strict adherence to regulations set forth by the National Civil Aviation Agency (ANAC) and the Brazilian Air Force. This</w:t>
      </w:r>
      <w:r>
        <w:t xml:space="preserve"> </w:t>
      </w:r>
      <w:r>
        <w:rPr>
          <w:bCs/>
          <w:b/>
        </w:rPr>
        <w:t xml:space="preserve">Peer Review Report</w:t>
      </w:r>
      <w:r>
        <w:t xml:space="preserve"> </w:t>
      </w:r>
      <w:r>
        <w:t xml:space="preserve">confirms that the</w:t>
      </w:r>
      <w:r>
        <w:t xml:space="preserve"> </w:t>
      </w:r>
      <w:r>
        <w:rPr>
          <w:bCs/>
          <w:b/>
        </w:rPr>
        <w:t xml:space="preserve">Aerospace Engineer</w:t>
      </w:r>
      <w:r>
        <w:t xml:space="preserve"> </w:t>
      </w:r>
      <w:r>
        <w:t xml:space="preserve">has maintained full compliance with these regulatory bodies. The engineer demonstrated a proactive approach to safety, ensuring that all design changes were documented according to the Configuration Management Plan.</w:t>
      </w:r>
    </w:p>
    <w:p>
      <w:pPr>
        <w:pStyle w:val="BodyText"/>
      </w:pPr>
      <w:r>
        <w:t xml:space="preserve">The review specifically examined the engineer's handling of environmental impact assessments for testing facilities located near São Paulo. The engineer successfully integrated environmental constraints into the design process, ensuring that noise and emission levels remained within the limits prescribed by local municipal laws. This attention to local legal frameworks is crucial for the continuity of aerospace projects in the region.</w:t>
      </w:r>
    </w:p>
    <w:bookmarkEnd w:id="22"/>
    <w:bookmarkStart w:id="23" w:name="project-management-and-collaboration"/>
    <w:p>
      <w:pPr>
        <w:pStyle w:val="Heading2"/>
      </w:pPr>
      <w:r>
        <w:t xml:space="preserve">4. Project Management and Collaboration</w:t>
      </w:r>
    </w:p>
    <w:p>
      <w:pPr>
        <w:pStyle w:val="FirstParagraph"/>
      </w:pPr>
      <w:r>
        <w:t xml:space="preserve">While the technical skills of the</w:t>
      </w:r>
      <w:r>
        <w:t xml:space="preserve"> </w:t>
      </w:r>
      <w:r>
        <w:rPr>
          <w:bCs/>
          <w:b/>
        </w:rPr>
        <w:t xml:space="preserve">Aerospace Engineer</w:t>
      </w:r>
      <w:r>
        <w:t xml:space="preserve"> </w:t>
      </w:r>
      <w:r>
        <w:t xml:space="preserve">are exemplary, this</w:t>
      </w:r>
      <w:r>
        <w:t xml:space="preserve"> </w:t>
      </w:r>
      <w:r>
        <w:rPr>
          <w:bCs/>
          <w:b/>
        </w:rPr>
        <w:t xml:space="preserve">Peer Review Report</w:t>
      </w:r>
      <w:r>
        <w:t xml:space="preserve"> </w:t>
      </w:r>
      <w:r>
        <w:t xml:space="preserve">identifies areas for improvement in project management and collaboration. The engineer often works in isolation, which can lead to bottlenecks when multidisciplinary input is required. In the fast-paced environment of</w:t>
      </w:r>
      <w:r>
        <w:t xml:space="preserve"> </w:t>
      </w:r>
      <w:r>
        <w:rPr>
          <w:bCs/>
          <w:b/>
        </w:rPr>
        <w:t xml:space="preserve">Brazil São Paulo</w:t>
      </w:r>
      <w:r>
        <w:t xml:space="preserve">, where coordination with local universities and subcontractors is frequent, enhanced communication is vital.</w:t>
      </w:r>
    </w:p>
    <w:p>
      <w:pPr>
        <w:pStyle w:val="BodyText"/>
      </w:pPr>
      <w:r>
        <w:t xml:space="preserve">The engineer has shown a tendency to prioritize technical perfection over schedule adherence. While quality is paramount in aerospace engineering, the ability to deliver "good enough" solutions within tight deadlines is equally important. The reviewer recommends that the engineer adopt more agile methodologies to better manage the complex stakeholder landscape in São Paulo.</w:t>
      </w:r>
    </w:p>
    <w:bookmarkEnd w:id="23"/>
    <w:bookmarkStart w:id="24" w:name="adaptability-to-the-são-paulo-ecosystem"/>
    <w:p>
      <w:pPr>
        <w:pStyle w:val="Heading2"/>
      </w:pPr>
      <w:r>
        <w:t xml:space="preserve">5. Adaptability to the São Paulo Ecosystem</w:t>
      </w:r>
    </w:p>
    <w:p>
      <w:pPr>
        <w:pStyle w:val="FirstParagraph"/>
      </w:pPr>
      <w:r>
        <w:t xml:space="preserve">A unique aspect of this</w:t>
      </w:r>
      <w:r>
        <w:t xml:space="preserve"> </w:t>
      </w:r>
      <w:r>
        <w:rPr>
          <w:bCs/>
          <w:b/>
        </w:rPr>
        <w:t xml:space="preserve">Peer Review Report</w:t>
      </w:r>
      <w:r>
        <w:t xml:space="preserve"> </w:t>
      </w:r>
      <w:r>
        <w:t xml:space="preserve">is the evaluation of the engineer's adaptability to the specific ecosystem of</w:t>
      </w:r>
      <w:r>
        <w:t xml:space="preserve"> </w:t>
      </w:r>
      <w:r>
        <w:rPr>
          <w:bCs/>
          <w:b/>
        </w:rPr>
        <w:t xml:space="preserve">Brazil São Paulo</w:t>
      </w:r>
      <w:r>
        <w:t xml:space="preserve">. The city is a melting pot of innovation, home to major players like Embraer and a vibrant startup scene. The</w:t>
      </w:r>
      <w:r>
        <w:t xml:space="preserve"> </w:t>
      </w:r>
      <w:r>
        <w:rPr>
          <w:bCs/>
          <w:b/>
        </w:rPr>
        <w:t xml:space="preserve">Aerospace Engineer</w:t>
      </w:r>
      <w:r>
        <w:t xml:space="preserve"> </w:t>
      </w:r>
      <w:r>
        <w:t xml:space="preserve">has successfully leveraged this environment, engaging with local research institutions to solve complex thermal management issues.</w:t>
      </w:r>
    </w:p>
    <w:p>
      <w:pPr>
        <w:pStyle w:val="BodyText"/>
      </w:pPr>
      <w:r>
        <w:t xml:space="preserve">However, the engineer must further develop their network within the local supply chain. Relying heavily on imported components can delay projects due to customs and logistics issues common in Brazil. By building stronger relationships with local manufacturers in São Paulo, the engineer can enhance supply chain resilience and reduce costs.</w:t>
      </w:r>
    </w:p>
    <w:bookmarkEnd w:id="24"/>
    <w:bookmarkStart w:id="25"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Aerospace Engineer</w:t>
      </w:r>
      <w:r>
        <w:t xml:space="preserve"> </w:t>
      </w:r>
      <w:r>
        <w:t xml:space="preserve">who adds significant value to the organization. Their technical expertise in aerodynamics and structural analysis is of the highest caliber. However, to fully thrive in the</w:t>
      </w:r>
      <w:r>
        <w:t xml:space="preserve"> </w:t>
      </w:r>
      <w:r>
        <w:rPr>
          <w:bCs/>
          <w:b/>
        </w:rPr>
        <w:t xml:space="preserve">Brazil São Paulo</w:t>
      </w:r>
      <w:r>
        <w:t xml:space="preserve"> </w:t>
      </w:r>
      <w:r>
        <w:t xml:space="preserve">market, the engineer must focus on improving communication skills, adopting more flexible project management techniques, and deepening their integration with the local industrial ecosystem.</w:t>
      </w:r>
    </w:p>
    <w:p>
      <w:pPr>
        <w:pStyle w:val="BodyText"/>
      </w:pPr>
      <w:r>
        <w:rPr>
          <w:bCs/>
          <w:b/>
        </w:rPr>
        <w:t xml:space="preserve">Recommendations:</w:t>
      </w:r>
    </w:p>
    <w:p>
      <w:pPr>
        <w:numPr>
          <w:ilvl w:val="0"/>
          <w:numId w:val="1001"/>
        </w:numPr>
        <w:pStyle w:val="Compact"/>
      </w:pPr>
      <w:r>
        <w:t xml:space="preserve">Enroll in advanced project management training focused on agile methodologies.</w:t>
      </w:r>
    </w:p>
    <w:p>
      <w:pPr>
        <w:numPr>
          <w:ilvl w:val="0"/>
          <w:numId w:val="1001"/>
        </w:numPr>
        <w:pStyle w:val="Compact"/>
      </w:pPr>
      <w:r>
        <w:t xml:space="preserve">Initiate quarterly meetings with local suppliers in São Paulo to strengthen supply chain relationships.</w:t>
      </w:r>
    </w:p>
    <w:p>
      <w:pPr>
        <w:numPr>
          <w:ilvl w:val="0"/>
          <w:numId w:val="1001"/>
        </w:numPr>
        <w:pStyle w:val="Compact"/>
      </w:pPr>
      <w:r>
        <w:t xml:space="preserve">Lead a cross-functional workshop to improve team collaboration and knowledge sharing.</w:t>
      </w:r>
    </w:p>
    <w:p>
      <w:pPr>
        <w:numPr>
          <w:ilvl w:val="0"/>
          <w:numId w:val="1001"/>
        </w:numPr>
        <w:pStyle w:val="Compact"/>
      </w:pPr>
      <w:r>
        <w:t xml:space="preserve">Continue to monitor ANAC regulations to ensure ongoing compliance.</w:t>
      </w:r>
    </w:p>
    <w:p>
      <w:pPr>
        <w:pStyle w:val="FirstParagraph"/>
      </w:pPr>
      <w:r>
        <w:t xml:space="preserve">The reviewer is confident that with these adjustments, the</w:t>
      </w:r>
      <w:r>
        <w:t xml:space="preserve"> </w:t>
      </w:r>
      <w:r>
        <w:rPr>
          <w:bCs/>
          <w:b/>
        </w:rPr>
        <w:t xml:space="preserve">Aerospace Engineer</w:t>
      </w:r>
      <w:r>
        <w:t xml:space="preserve"> </w:t>
      </w:r>
      <w:r>
        <w:t xml:space="preserve">will continue to excel and contribute to the growth of aerospace innovation in</w:t>
      </w:r>
      <w:r>
        <w:t xml:space="preserve"> </w:t>
      </w:r>
      <w:r>
        <w:rPr>
          <w:bCs/>
          <w:b/>
        </w:rPr>
        <w:t xml:space="preserve">Brazil São Paulo</w:t>
      </w:r>
      <w:r>
        <w:t xml:space="preserve">.</w:t>
      </w:r>
    </w:p>
    <w:p>
      <w:pPr>
        <w:pStyle w:val="BodyText"/>
      </w:pPr>
      <w:r>
        <w:rPr>
          <w:bCs/>
          <w:b/>
        </w:rPr>
        <w:t xml:space="preserve">Reviewer Name:</w:t>
      </w:r>
      <w:r>
        <w:t xml:space="preserve"> </w:t>
      </w:r>
      <w:r>
        <w:t xml:space="preserve">Dr. Elena Silva</w:t>
      </w:r>
      <w:r>
        <w:br/>
      </w:r>
      <w:r>
        <w:rPr>
          <w:bCs/>
          <w:b/>
        </w:rPr>
        <w:t xml:space="preserve">Title:</w:t>
      </w:r>
      <w:r>
        <w:t xml:space="preserve"> </w:t>
      </w:r>
      <w:r>
        <w:t xml:space="preserve">Senior Principal Engineer</w:t>
      </w:r>
      <w:r>
        <w:br/>
      </w:r>
      <w:r>
        <w:rPr>
          <w:bCs/>
          <w:b/>
        </w:rPr>
        <w:t xml:space="preserve">Signature:</w:t>
      </w:r>
      <w:r>
        <w:t xml:space="preserve"> </w:t>
      </w:r>
      <w:r>
        <w:t xml:space="preserve">________________________</w:t>
      </w:r>
    </w:p>
    <w:p>
      <w:pPr>
        <w:pStyle w:val="BodyText"/>
      </w:pPr>
      <w:r>
        <w:rPr>
          <w:bCs/>
          <w:b/>
        </w:rPr>
        <w:t xml:space="preserve">Subject Name:</w:t>
      </w:r>
      <w:r>
        <w:t xml:space="preserve"> </w:t>
      </w:r>
      <w:r>
        <w:t xml:space="preserve">[Engineer Name]</w:t>
      </w:r>
      <w:r>
        <w:br/>
      </w:r>
      <w:r>
        <w:rPr>
          <w:bCs/>
          <w:b/>
        </w:rPr>
        <w:t xml:space="preserve">Title:</w:t>
      </w:r>
      <w:r>
        <w:t xml:space="preserve"> </w:t>
      </w:r>
      <w:r>
        <w:t xml:space="preserve">Aerospace Engineer</w:t>
      </w:r>
      <w:r>
        <w:br/>
      </w:r>
      <w:r>
        <w:rPr>
          <w:bCs/>
          <w:b/>
        </w:rPr>
        <w:t xml:space="preserve">Signature:</w:t>
      </w:r>
      <w:r>
        <w:t xml:space="preserve"> </w:t>
      </w:r>
      <w:r>
        <w:t xml:space="preserve">________________________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Brazil São Paulo</dc:title>
  <dc:creator/>
  <dc:language>en</dc:language>
  <cp:keywords/>
  <dcterms:created xsi:type="dcterms:W3CDTF">2026-10-10T08:56:20Z</dcterms:created>
  <dcterms:modified xsi:type="dcterms:W3CDTF">2026-10-10T08:56:20Z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