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 of Aerospace Engineer</w:t>
      </w:r>
    </w:p>
    <w:p>
      <w:pPr>
        <w:pStyle w:val="BodyText"/>
      </w:pPr>
      <w:r>
        <w:rPr>
          <w:bCs/>
          <w:b/>
        </w:rPr>
        <w:t xml:space="preserve">Location:</w:t>
      </w:r>
      <w:r>
        <w:t xml:space="preserve"> </w:t>
      </w:r>
      <w:r>
        <w:t xml:space="preserve">Jeddah, Saudi Arabia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overall contributions of an Aerospace Engineer operating within the dynamic aerospace sector in Jeddah, Saudi Arabia. The purpose of this review is to provide a comprehensive assessment of the engineer's capabilities, adherence to industry standards, and alignment with the strategic goals of the organization and the broader vision of Saudi Arabia's aerospace industry.</w:t>
      </w:r>
    </w:p>
    <w:p>
      <w:pPr>
        <w:pStyle w:val="BodyText"/>
      </w:pPr>
      <w:r>
        <w:t xml:space="preserve">The review process involved a thorough examination of the engineer's project deliverables, technical documentation, collaboration with team members, and compliance with safety and quality protocols. This report aims to offer constructive feedback and recommendations to enhance the engineer's professional growth and ensure continued excellence in aerospace engineering practices.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rPr>
          <w:bCs/>
          <w:b/>
        </w:rPr>
        <w:t xml:space="preserve">Technical Competency:</w:t>
      </w:r>
      <w:r>
        <w:t xml:space="preserve"> </w:t>
      </w:r>
      <w:r>
        <w:t xml:space="preserve">Evaluation of the engineer's knowledge and application of aerospace engineering principles, including aerodynamics, propulsion systems, structural analysis, and avionics.</w:t>
      </w:r>
    </w:p>
    <w:p>
      <w:pPr>
        <w:numPr>
          <w:ilvl w:val="0"/>
          <w:numId w:val="1001"/>
        </w:numPr>
        <w:pStyle w:val="Compact"/>
      </w:pPr>
      <w:r>
        <w:rPr>
          <w:bCs/>
          <w:b/>
        </w:rPr>
        <w:t xml:space="preserve">Project Management:</w:t>
      </w:r>
      <w:r>
        <w:t xml:space="preserve"> </w:t>
      </w:r>
      <w:r>
        <w:t xml:space="preserve">Assessment of the engineer's ability to plan, execute, and deliver aerospace projects within specified timelines and budgets.</w:t>
      </w:r>
    </w:p>
    <w:p>
      <w:pPr>
        <w:numPr>
          <w:ilvl w:val="0"/>
          <w:numId w:val="1001"/>
        </w:numPr>
        <w:pStyle w:val="Compact"/>
      </w:pPr>
      <w:r>
        <w:rPr>
          <w:bCs/>
          <w:b/>
        </w:rPr>
        <w:t xml:space="preserve">Collaboration and Communication:</w:t>
      </w:r>
      <w:r>
        <w:t xml:space="preserve"> </w:t>
      </w:r>
      <w:r>
        <w:t xml:space="preserve">Review of the engineer's effectiveness in working with multidisciplinary teams, stakeholders, and clients in Jeddah and beyond.</w:t>
      </w:r>
    </w:p>
    <w:p>
      <w:pPr>
        <w:numPr>
          <w:ilvl w:val="0"/>
          <w:numId w:val="1001"/>
        </w:numPr>
        <w:pStyle w:val="Compact"/>
      </w:pPr>
      <w:r>
        <w:rPr>
          <w:bCs/>
          <w:b/>
        </w:rPr>
        <w:t xml:space="preserve">Compliance and Safety:</w:t>
      </w:r>
      <w:r>
        <w:t xml:space="preserve"> </w:t>
      </w:r>
      <w:r>
        <w:t xml:space="preserve">Examination of adherence to international aerospace standards, Saudi Arabian regulations, and organizational safety protocols.</w:t>
      </w:r>
    </w:p>
    <w:p>
      <w:pPr>
        <w:numPr>
          <w:ilvl w:val="0"/>
          <w:numId w:val="1001"/>
        </w:numPr>
        <w:pStyle w:val="Compact"/>
      </w:pPr>
      <w:r>
        <w:rPr>
          <w:bCs/>
          <w:b/>
        </w:rPr>
        <w:t xml:space="preserve">Innovation and Problem-Solving:</w:t>
      </w:r>
      <w:r>
        <w:t xml:space="preserve"> </w:t>
      </w:r>
      <w:r>
        <w:t xml:space="preserve">Analysis of the engineer's capacity to develop innovative solutions and address complex technical challenges.</w:t>
      </w:r>
    </w:p>
    <w:bookmarkEnd w:id="22"/>
    <w:bookmarkStart w:id="23" w:name="technical-competency"/>
    <w:p>
      <w:pPr>
        <w:pStyle w:val="Heading2"/>
      </w:pPr>
      <w:r>
        <w:t xml:space="preserve">3. Technical Competency</w:t>
      </w:r>
    </w:p>
    <w:p>
      <w:pPr>
        <w:pStyle w:val="FirstParagraph"/>
      </w:pPr>
      <w:r>
        <w:t xml:space="preserve">The Aerospace Engineer under review has demonstrated a strong foundation in core aerospace engineering disciplines. Their work on aerodynamic modeling and propulsion system optimization has been particularly noteworthy, showcasing a deep understanding of fluid dynamics and thermodynamics. The engineer's ability to utilize advanced simulation tools, such as Computational Fluid Dynamics (CFD) software, has significantly contributed to the accuracy and efficiency of project outcomes.</w:t>
      </w:r>
    </w:p>
    <w:p>
      <w:pPr>
        <w:pStyle w:val="BodyText"/>
      </w:pPr>
      <w:r>
        <w:t xml:space="preserve">Furthermore, the engineer has exhibited proficiency in structural analysis, ensuring that aerospace components meet rigorous strength and durability requirements. Their attention to detail in designing lightweight yet robust structures aligns with the industry's emphasis on fuel efficiency and performance enhancement.</w:t>
      </w:r>
    </w:p>
    <w:bookmarkEnd w:id="23"/>
    <w:bookmarkStart w:id="24" w:name="project-management"/>
    <w:p>
      <w:pPr>
        <w:pStyle w:val="Heading2"/>
      </w:pPr>
      <w:r>
        <w:t xml:space="preserve">4. Project Management</w:t>
      </w:r>
    </w:p>
    <w:p>
      <w:pPr>
        <w:pStyle w:val="FirstParagraph"/>
      </w:pPr>
      <w:r>
        <w:t xml:space="preserve">In terms of project management, the Aerospace Engineer has consistently delivered high-quality results while maintaining adherence to project schedules and budgets. Their ability to prioritize tasks, allocate resources effectively, and mitigate risks has been instrumental in the successful completion of multiple aerospace initiatives in Jeddah.</w:t>
      </w:r>
    </w:p>
    <w:p>
      <w:pPr>
        <w:pStyle w:val="BodyText"/>
      </w:pPr>
      <w:r>
        <w:t xml:space="preserve">The engineer has also demonstrated strong leadership qualities, guiding junior team members and fostering a collaborative work environment. Their proactive approach to identifying potential bottlenecks and implementing corrective measures has minimized delays and ensured seamless project execution.</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critical in the aerospace industry, where multidisciplinary teams must work cohesively to achieve complex objectives. The Aerospace Engineer has excelled in this area, maintaining open lines of communication with colleagues, supervisors, and external partners.</w:t>
      </w:r>
    </w:p>
    <w:p>
      <w:pPr>
        <w:pStyle w:val="BodyText"/>
      </w:pPr>
      <w:r>
        <w:t xml:space="preserve">Their ability to articulate technical concepts clearly and concisely has facilitated better decision-making and alignment among stakeholders. Additionally, the engineer's cultural sensitivity and adaptability have been valuable assets in navigating the diverse professional landscape of Jeddah, Saudi Arabia.</w:t>
      </w:r>
    </w:p>
    <w:bookmarkEnd w:id="25"/>
    <w:bookmarkStart w:id="26" w:name="compliance-and-safety"/>
    <w:p>
      <w:pPr>
        <w:pStyle w:val="Heading2"/>
      </w:pPr>
      <w:r>
        <w:t xml:space="preserve">6. Compliance and Safety</w:t>
      </w:r>
    </w:p>
    <w:p>
      <w:pPr>
        <w:pStyle w:val="FirstParagraph"/>
      </w:pPr>
      <w:r>
        <w:t xml:space="preserve">Compliance with international aerospace standards and local regulations is paramount in ensuring the safety and reliability of aerospace systems. The Aerospace Engineer has consistently adhered to these requirements, incorporating best practices into their design and testing processes.</w:t>
      </w:r>
    </w:p>
    <w:p>
      <w:pPr>
        <w:pStyle w:val="BodyText"/>
      </w:pPr>
      <w:r>
        <w:t xml:space="preserve">Their commitment to safety has been evident in their rigorous quality assurance protocols and thorough documentation practices. By prioritizing compliance, the engineer has helped uphold the organization's reputation for excellence and reliability in the Saudi Arabian aerospace market.</w:t>
      </w:r>
    </w:p>
    <w:bookmarkEnd w:id="26"/>
    <w:bookmarkStart w:id="27" w:name="innovation-and-problem-solving"/>
    <w:p>
      <w:pPr>
        <w:pStyle w:val="Heading2"/>
      </w:pPr>
      <w:r>
        <w:t xml:space="preserve">7. Innovation and Problem-Solving</w:t>
      </w:r>
    </w:p>
    <w:p>
      <w:pPr>
        <w:pStyle w:val="FirstParagraph"/>
      </w:pPr>
      <w:r>
        <w:t xml:space="preserve">Innovation is a driving force in the aerospace industry, and the Aerospace Engineer has demonstrated a commendable ability to think creatively and develop novel solutions. Their contributions to optimizing propulsion efficiency and reducing emissions have aligned with global sustainability goals and Saudi Arabia's Vision 2030.</w:t>
      </w:r>
    </w:p>
    <w:p>
      <w:pPr>
        <w:pStyle w:val="BodyText"/>
      </w:pPr>
      <w:r>
        <w:t xml:space="preserve">The engineer's problem-solving skills have been particularly evident in addressing unforeseen technical challenges during project execution. Their analytical approach and willingness to explore alternative methodologies have resulted in improved outcomes and enhanced operational performance.</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proposed to further enhance the Aerospace Engineer's professional development:</w:t>
      </w:r>
    </w:p>
    <w:p>
      <w:pPr>
        <w:numPr>
          <w:ilvl w:val="0"/>
          <w:numId w:val="1002"/>
        </w:numPr>
        <w:pStyle w:val="Compact"/>
      </w:pPr>
      <w:r>
        <w:t xml:space="preserve">Pursue advanced certifications in emerging aerospace technologies, such as electric propulsion and autonomous systems.</w:t>
      </w:r>
    </w:p>
    <w:p>
      <w:pPr>
        <w:numPr>
          <w:ilvl w:val="0"/>
          <w:numId w:val="1002"/>
        </w:numPr>
        <w:pStyle w:val="Compact"/>
      </w:pPr>
      <w:r>
        <w:t xml:space="preserve">Engage in cross-functional projects to broaden expertise and foster interdisciplinary collaboration.</w:t>
      </w:r>
    </w:p>
    <w:p>
      <w:pPr>
        <w:numPr>
          <w:ilvl w:val="0"/>
          <w:numId w:val="1002"/>
        </w:numPr>
        <w:pStyle w:val="Compact"/>
      </w:pPr>
      <w:r>
        <w:t xml:space="preserve">Participate in industry conferences and workshops in Jeddah and internationally to stay updated on the latest trends and innovations.</w:t>
      </w:r>
    </w:p>
    <w:p>
      <w:pPr>
        <w:numPr>
          <w:ilvl w:val="0"/>
          <w:numId w:val="1002"/>
        </w:numPr>
        <w:pStyle w:val="Compact"/>
      </w:pPr>
      <w:r>
        <w:t xml:space="preserve">Mentor junior engineers to share knowledge and contribute to the growth of the next generation of aerospace professionals in Saudi Arabia.</w:t>
      </w:r>
    </w:p>
    <w:bookmarkEnd w:id="28"/>
    <w:bookmarkStart w:id="29" w:name="conclusion"/>
    <w:p>
      <w:pPr>
        <w:pStyle w:val="Heading2"/>
      </w:pPr>
      <w:r>
        <w:t xml:space="preserve">9. Conclusion</w:t>
      </w:r>
    </w:p>
    <w:p>
      <w:pPr>
        <w:pStyle w:val="FirstParagraph"/>
      </w:pPr>
      <w:r>
        <w:t xml:space="preserve">In conclusion, this Peer Review Report highlights the exceptional technical competency, project management skills, and collaborative spirit of the Aerospace Engineer under review. Their contributions have been invaluable to the organization's success and the advancement of the aerospace industry in Jeddah, Saudi Arabia. By implementing the recommended actions, the engineer can continue to excel and play a pivotal role in shaping the future of aerospace engineering in the region.</w:t>
      </w:r>
    </w:p>
    <w:bookmarkEnd w:id="29"/>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Aerospace Engineer</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Jeddah, Saudi Arabia</dc:title>
  <dc:creator/>
  <dc:language>en</dc:language>
  <cp:keywords/>
  <dcterms:created xsi:type="dcterms:W3CDTF">2026-10-10T08:43:13Z</dcterms:created>
  <dcterms:modified xsi:type="dcterms:W3CDTF">2026-10-10T08:43:13Z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