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in</w:t>
      </w:r>
      <w:r>
        <w:t xml:space="preserve"> </w:t>
      </w:r>
      <w:r>
        <w:t xml:space="preserve">Afghanistan</w:t>
      </w:r>
      <w:r>
        <w:t xml:space="preserve"> </w:t>
      </w:r>
      <w:r>
        <w:t xml:space="preserve">Kabul</w:t>
      </w:r>
    </w:p>
    <w:bookmarkStart w:id="31" w:name="X90924ac8ca600ef533d0dace11a059dcf74cbca"/>
    <w:p>
      <w:pPr>
        <w:pStyle w:val="Heading1"/>
      </w:pPr>
      <w:r>
        <w:t xml:space="preserve">Peer Review Report: Astronomer Role in Afghanistan Kabul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Kabul, Afghanistan</w:t>
      </w:r>
      <w:r>
        <w:br/>
      </w:r>
      <w:r>
        <w:rPr>
          <w:bCs/>
          <w:b/>
        </w:rPr>
        <w:t xml:space="preserve">Subject:</w:t>
      </w:r>
      <w:r>
        <w:t xml:space="preserve"> </w:t>
      </w:r>
      <w:r>
        <w:t xml:space="preserve">Professional Competency and Operational Viability</w:t>
      </w:r>
    </w:p>
    <w:p>
      <w:pPr>
        <w:pStyle w:val="BodyText"/>
      </w:pPr>
      <w:r>
        <w:rPr>
          <w:bCs/>
          <w:b/>
        </w:rPr>
        <w:t xml:space="preserve">Review Board:</w:t>
      </w:r>
      <w:r>
        <w:t xml:space="preserve"> </w:t>
      </w:r>
      <w:r>
        <w:t xml:space="preserve">International Scientific Oversight Committee</w:t>
      </w:r>
      <w:r>
        <w:br/>
      </w:r>
      <w:r>
        <w:rPr>
          <w:bCs/>
          <w:b/>
        </w:rPr>
        <w:t xml:space="preserve">Classification:</w:t>
      </w:r>
      <w:r>
        <w:t xml:space="preserve"> </w:t>
      </w:r>
      <w:r>
        <w:t xml:space="preserve">Internal / Academic</w:t>
      </w:r>
    </w:p>
    <w:bookmarkStart w:id="20" w:name="executive-summary"/>
    <w:p>
      <w:pPr>
        <w:pStyle w:val="Heading2"/>
      </w:pPr>
      <w:r>
        <w:t xml:space="preserve">1. Executive Summary</w:t>
      </w:r>
    </w:p>
    <w:p>
      <w:pPr>
        <w:pStyle w:val="FirstParagraph"/>
      </w:pPr>
      <w:r>
        <w:t xml:space="preserve">This Peer Review Report evaluates the professional standing, operational capacity, and scientific contribution of the designated Astronomer stationed in Afghanistan Kabul. The review focuses on the unique intersection of high-level astrophysical research and the specific geopolitical, environmental, and infrastructural conditions present in the capital city. The findings suggest that while the Astronomer demonstrates exceptional technical proficiency and resilience, the role requires significant adaptation to local constraints to maintain global scientific relevance.</w:t>
      </w:r>
    </w:p>
    <w:bookmarkEnd w:id="20"/>
    <w:bookmarkStart w:id="21" w:name="Xf6ca4b88cd777e374c3119aa6219fb7714bbaa3"/>
    <w:p>
      <w:pPr>
        <w:pStyle w:val="Heading2"/>
      </w:pPr>
      <w:r>
        <w:t xml:space="preserve">2. Contextual Analysis: The Astronomer in Afghanistan Kabul</w:t>
      </w:r>
    </w:p>
    <w:p>
      <w:pPr>
        <w:pStyle w:val="FirstParagraph"/>
      </w:pPr>
      <w:r>
        <w:t xml:space="preserve">The position of an Astronomer in Afghanistan Kabul is inherently complex. Unlike traditional observatory locations in remote, dark-sky reserves, Kabul presents a challenging environment characterized by light pollution, dust, and variable atmospheric stability. However, the Astronomer’s role extends beyond mere observation; it encompasses education, infrastructure development, and the preservation of scientific heritage in a region with a rich history of astronomical inquiry.</w:t>
      </w:r>
    </w:p>
    <w:p>
      <w:pPr>
        <w:pStyle w:val="BodyText"/>
      </w:pPr>
      <w:r>
        <w:t xml:space="preserve">This review assesses how the Astronomer navigates these challenges. The evaluation criteria include technical accuracy, data integrity, educational outreach within Kabul, and the ability to collaborate with international bodies despite logistical hurdles. The Astronomer is expected to serve as a bridge between the scientific community in Afghanistan Kabul and the global research network.</w:t>
      </w:r>
    </w:p>
    <w:bookmarkEnd w:id="21"/>
    <w:bookmarkStart w:id="24" w:name="technical-competency-and-methodology"/>
    <w:p>
      <w:pPr>
        <w:pStyle w:val="Heading2"/>
      </w:pPr>
      <w:r>
        <w:t xml:space="preserve">3. Technical Competency and Methodology</w:t>
      </w:r>
    </w:p>
    <w:bookmarkStart w:id="22" w:name="data-acquisition-and-analysis"/>
    <w:p>
      <w:pPr>
        <w:pStyle w:val="Heading3"/>
      </w:pPr>
      <w:r>
        <w:t xml:space="preserve">3.1. Data Acquisition and Analysis</w:t>
      </w:r>
    </w:p>
    <w:p>
      <w:pPr>
        <w:pStyle w:val="FirstParagraph"/>
      </w:pPr>
      <w:r>
        <w:t xml:space="preserve">The Astronomer has demonstrated rigorous adherence to international standards in data acquisition. Despite the limitations of local equipment, the methodologies employed for data correction—specifically regarding atmospheric turbulence and light pollution filtering—are robust. The review board notes that the Astronomer effectively utilizes remote access to international telescope arrays to supplement local observations, ensuring that the data produced in Afghanistan Kabul meets peer-reviewed publication standards.</w:t>
      </w:r>
    </w:p>
    <w:bookmarkEnd w:id="22"/>
    <w:bookmarkStart w:id="23" w:name="instrumentation-maintenance"/>
    <w:p>
      <w:pPr>
        <w:pStyle w:val="Heading3"/>
      </w:pPr>
      <w:r>
        <w:t xml:space="preserve">3.2. Instrumentation Maintenance</w:t>
      </w:r>
    </w:p>
    <w:p>
      <w:pPr>
        <w:pStyle w:val="FirstParagraph"/>
      </w:pPr>
      <w:r>
        <w:t xml:space="preserve">A critical aspect of this role is the maintenance of sensitive optical instruments in a dusty environment. The Astronomer has implemented a comprehensive maintenance protocol that mitigates the effects of the arid climate of Kabul. This proactive approach ensures the longevity of the equipment and the reliability of the scientific output.</w:t>
      </w:r>
    </w:p>
    <w:bookmarkEnd w:id="23"/>
    <w:bookmarkEnd w:id="24"/>
    <w:bookmarkStart w:id="25" w:name="X1b505bc3ee4a3a438355eadd4eec61329cbb229"/>
    <w:p>
      <w:pPr>
        <w:pStyle w:val="Heading2"/>
      </w:pPr>
      <w:r>
        <w:t xml:space="preserve">4. Educational Impact and Community Engagement</w:t>
      </w:r>
    </w:p>
    <w:p>
      <w:pPr>
        <w:pStyle w:val="FirstParagraph"/>
      </w:pPr>
      <w:r>
        <w:t xml:space="preserve">One of the most significant contributions of the Astronomer in Afghanistan Kabul is the educational outreach. The review highlights the Astronomer’s efforts to inspire the next generation of scientists in the region. Through workshops, university lectures, and public stargazing events (where weather permits), the Astronomer fosters a culture of scientific inquiry.</w:t>
      </w:r>
    </w:p>
    <w:p>
      <w:pPr>
        <w:pStyle w:val="BodyText"/>
      </w:pPr>
      <w:r>
        <w:t xml:space="preserve">The report emphasizes that the Astronomer’s presence in Kabul serves as a vital resource for local students who otherwise lack access to advanced scientific mentorship. The curriculum developed by the Astronomer is tailored to the local context, making complex astrophysical concepts accessible while maintaining academic rigor.</w:t>
      </w:r>
    </w:p>
    <w:bookmarkEnd w:id="25"/>
    <w:bookmarkStart w:id="28" w:name="challenges-and-operational-constraints"/>
    <w:p>
      <w:pPr>
        <w:pStyle w:val="Heading2"/>
      </w:pPr>
      <w:r>
        <w:t xml:space="preserve">5. Challenges and Operational Constraints</w:t>
      </w:r>
    </w:p>
    <w:bookmarkStart w:id="26" w:name="infrastructural-limitations"/>
    <w:p>
      <w:pPr>
        <w:pStyle w:val="Heading3"/>
      </w:pPr>
      <w:r>
        <w:t xml:space="preserve">5.1. Infrastructural Limitations</w:t>
      </w:r>
    </w:p>
    <w:p>
      <w:pPr>
        <w:pStyle w:val="FirstParagraph"/>
      </w:pPr>
      <w:r>
        <w:t xml:space="preserve">The review acknowledges the severe infrastructural challenges faced by the Astronomer in Afghanistan Kabul. Frequent power outages and limited high-speed internet connectivity pose significant risks to continuous data monitoring and real-time collaboration. The Astronomer has shown commendable ingenuity in developing offline data processing workflows to mitigate these issues.</w:t>
      </w:r>
    </w:p>
    <w:bookmarkEnd w:id="26"/>
    <w:bookmarkStart w:id="27" w:name="environmental-factors"/>
    <w:p>
      <w:pPr>
        <w:pStyle w:val="Heading3"/>
      </w:pPr>
      <w:r>
        <w:t xml:space="preserve">5.2. Environmental Factors</w:t>
      </w:r>
    </w:p>
    <w:p>
      <w:pPr>
        <w:pStyle w:val="FirstParagraph"/>
      </w:pPr>
      <w:r>
        <w:t xml:space="preserve">The atmospheric conditions in Kabul, including high particulate matter and seasonal dust storms, frequently disrupt optical observations. The Astronomer has adapted by shifting focus towards radio astronomy and data analysis projects that are less susceptible to these environmental variables. This strategic pivot demonstrates professional flexibility and a commitment to continuous scientific output.</w:t>
      </w:r>
    </w:p>
    <w:bookmarkEnd w:id="27"/>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to support the Astronomer in Afghanistan Kabul:</w:t>
      </w:r>
    </w:p>
    <w:p>
      <w:pPr>
        <w:numPr>
          <w:ilvl w:val="0"/>
          <w:numId w:val="1001"/>
        </w:numPr>
        <w:pStyle w:val="Compact"/>
      </w:pPr>
      <w:r>
        <w:rPr>
          <w:bCs/>
          <w:b/>
        </w:rPr>
        <w:t xml:space="preserve">Infrastructure Investment:</w:t>
      </w:r>
      <w:r>
        <w:t xml:space="preserve"> </w:t>
      </w:r>
      <w:r>
        <w:t xml:space="preserve">Secure funding for backup power systems and satellite internet connectivity to ensure uninterrupted operations.</w:t>
      </w:r>
    </w:p>
    <w:p>
      <w:pPr>
        <w:numPr>
          <w:ilvl w:val="0"/>
          <w:numId w:val="1001"/>
        </w:numPr>
        <w:pStyle w:val="Compact"/>
      </w:pPr>
      <w:r>
        <w:rPr>
          <w:bCs/>
          <w:b/>
        </w:rPr>
        <w:t xml:space="preserve">Equipment Upgrades:</w:t>
      </w:r>
      <w:r>
        <w:t xml:space="preserve"> </w:t>
      </w:r>
      <w:r>
        <w:t xml:space="preserve">Provide advanced filtration systems for telescopes to combat dust accumulation.</w:t>
      </w:r>
    </w:p>
    <w:p>
      <w:pPr>
        <w:numPr>
          <w:ilvl w:val="0"/>
          <w:numId w:val="1001"/>
        </w:numPr>
        <w:pStyle w:val="Compact"/>
      </w:pPr>
      <w:r>
        <w:rPr>
          <w:bCs/>
          <w:b/>
        </w:rPr>
        <w:t xml:space="preserve">International Collaboration:</w:t>
      </w:r>
      <w:r>
        <w:t xml:space="preserve"> </w:t>
      </w:r>
      <w:r>
        <w:t xml:space="preserve">Strengthen partnerships with global observatories to allow the Astronomer to participate in large-scale collaborative projects remotely.</w:t>
      </w:r>
    </w:p>
    <w:p>
      <w:pPr>
        <w:numPr>
          <w:ilvl w:val="0"/>
          <w:numId w:val="1001"/>
        </w:numPr>
        <w:pStyle w:val="Compact"/>
      </w:pPr>
      <w:r>
        <w:rPr>
          <w:bCs/>
          <w:b/>
        </w:rPr>
        <w:t xml:space="preserve">Safety and Support:</w:t>
      </w:r>
      <w:r>
        <w:t xml:space="preserve"> </w:t>
      </w:r>
      <w:r>
        <w:t xml:space="preserve">Ensure that the Astronomer has adequate logistical and security support to perform fieldwork and public engagements safely within Kabul.</w:t>
      </w:r>
    </w:p>
    <w:bookmarkEnd w:id="29"/>
    <w:bookmarkStart w:id="30" w:name="conclusion"/>
    <w:p>
      <w:pPr>
        <w:pStyle w:val="Heading2"/>
      </w:pPr>
      <w:r>
        <w:t xml:space="preserve">7. Conclusion</w:t>
      </w:r>
    </w:p>
    <w:p>
      <w:pPr>
        <w:pStyle w:val="FirstParagraph"/>
      </w:pPr>
      <w:r>
        <w:t xml:space="preserve">In conclusion, this Peer Review Report affirms that the Astronomer stationed in Afghanistan Kabul is performing at a high professional level. The individual has successfully adapted to the unique challenges of the location, maintaining scientific excellence while contributing significantly to the educational landscape of the region. The role of the Astronomer in Afghanistan Kabul is not only scientifically valuable but also symbolically important, representing the resilience of scientific pursuit in challenging environments. Continued support and investment are recommended to maximize the impact of this vital position.</w:t>
      </w:r>
    </w:p>
    <w:p>
      <w:pPr>
        <w:pStyle w:val="BodyText"/>
      </w:pPr>
      <w:r>
        <w:rPr>
          <w:bCs/>
          <w:b/>
        </w:rPr>
        <w:t xml:space="preserve">Lead Reviewer</w:t>
      </w:r>
      <w:r>
        <w:br/>
      </w:r>
      <w:r>
        <w:t xml:space="preserve">Dr. Elena Rossi</w:t>
      </w:r>
      <w:r>
        <w:br/>
      </w:r>
      <w:r>
        <w:t xml:space="preserve">Chair, Astronomy Division</w:t>
      </w:r>
    </w:p>
    <w:p>
      <w:pPr>
        <w:pStyle w:val="BodyText"/>
      </w:pPr>
      <w:r>
        <w:rPr>
          <w:bCs/>
          <w:b/>
        </w:rPr>
        <w:t xml:space="preserve">Co-Reviewer</w:t>
      </w:r>
      <w:r>
        <w:br/>
      </w:r>
      <w:r>
        <w:t xml:space="preserve">Prof. James Chen</w:t>
      </w:r>
      <w:r>
        <w:br/>
      </w:r>
      <w:r>
        <w:t xml:space="preserve">Department of Astrophysics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in Afghanistan Kabul</dc:title>
  <dc:creator/>
  <dc:language>en</dc:language>
  <cp:keywords/>
  <dcterms:created xsi:type="dcterms:W3CDTF">2026-10-10T04:47:36Z</dcterms:created>
  <dcterms:modified xsi:type="dcterms:W3CDTF">2026-10-10T04:47:36Z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