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Canada</w:t>
      </w:r>
      <w:r>
        <w:t xml:space="preserve"> </w:t>
      </w:r>
      <w:r>
        <w:t xml:space="preserve">Montreal</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Astronomer (Professional Competency &amp; Research Output)</w:t>
      </w:r>
    </w:p>
    <w:p>
      <w:pPr>
        <w:pStyle w:val="BodyText"/>
      </w:pPr>
      <w:r>
        <w:rPr>
          <w:bCs/>
          <w:b/>
        </w:rPr>
        <w:t xml:space="preserve">Location Context:</w:t>
      </w:r>
      <w:r>
        <w:t xml:space="preserve"> </w:t>
      </w:r>
      <w:r>
        <w:t xml:space="preserve">Canada Montreal (Quebec)</w:t>
      </w:r>
    </w:p>
    <w:p>
      <w:pPr>
        <w:pStyle w:val="BodyText"/>
      </w:pPr>
      <w:r>
        <w:rPr>
          <w:bCs/>
          <w:b/>
        </w:rPr>
        <w:t xml:space="preserve">Date of Report:</w:t>
      </w:r>
      <w:r>
        <w:t xml:space="preserve"> </w:t>
      </w:r>
      <w:r>
        <w:t xml:space="preserve">October 24, 2023</w:t>
      </w:r>
    </w:p>
    <w:p>
      <w:pPr>
        <w:pStyle w:val="BodyText"/>
      </w:pPr>
      <w:r>
        <w:t xml:space="preserve">This</w:t>
      </w:r>
      <w:r>
        <w:t xml:space="preserve"> </w:t>
      </w:r>
      <w:r>
        <w:rPr>
          <w:bCs/>
          <w:b/>
        </w:rPr>
        <w:t xml:space="preserve">Peer Review Report</w:t>
      </w:r>
      <w:r>
        <w:t xml:space="preserve"> </w:t>
      </w:r>
      <w:r>
        <w:t xml:space="preserve">has been commissioned to evaluate the professional standing, research contributions, and technical proficiency of the candidate identified as an</w:t>
      </w:r>
      <w:r>
        <w:t xml:space="preserve"> </w:t>
      </w:r>
      <w:r>
        <w:rPr>
          <w:bCs/>
          <w:b/>
        </w:rPr>
        <w:t xml:space="preserve">Astronomer</w:t>
      </w:r>
      <w:r>
        <w:t xml:space="preserve">. The evaluation is conducted within the specific context of the scientific community in</w:t>
      </w:r>
      <w:r>
        <w:t xml:space="preserve"> </w:t>
      </w:r>
      <w:r>
        <w:rPr>
          <w:bCs/>
          <w:b/>
        </w:rPr>
        <w:t xml:space="preserve">Canada Montreal</w:t>
      </w:r>
      <w:r>
        <w:t xml:space="preserve">, a region renowned for its robust astronomical infrastructure, including the Montreal Centre for Astrophysics (McGill University) and the nearby Mont Mégantic Observatory. The purpose of this document is to provide a comprehensive assessment of the Astronomer's alignment with the rigorous standards expected by Canadian academic institutions and research bodies in Quebec.</w:t>
      </w:r>
    </w:p>
    <w:bookmarkStart w:id="20" w:name="introduction-and-scope-of-review"/>
    <w:p>
      <w:pPr>
        <w:pStyle w:val="Heading2"/>
      </w:pPr>
      <w:r>
        <w:t xml:space="preserve">1. Introduction and Scope of Review</w:t>
      </w:r>
    </w:p>
    <w:p>
      <w:pPr>
        <w:pStyle w:val="FirstParagraph"/>
      </w:pPr>
      <w:r>
        <w:t xml:space="preserve">The role of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is not merely observational; it is deeply intertwined with theoretical physics, data science, and international collaboration. This</w:t>
      </w:r>
      <w:r>
        <w:t xml:space="preserve"> </w:t>
      </w:r>
      <w:r>
        <w:rPr>
          <w:bCs/>
          <w:b/>
        </w:rPr>
        <w:t xml:space="preserve">Peer Review Report</w:t>
      </w:r>
      <w:r>
        <w:t xml:space="preserve"> </w:t>
      </w:r>
      <w:r>
        <w:t xml:space="preserve">assesses the candidate's ability to navigate this complex landscape. The review panel, comprised of senior researchers from local institutions, examined the Astronomer's publication history, grant acquisition success, mentorship capabilities, and technical expertise in astrophysical instrumentation.</w:t>
      </w:r>
    </w:p>
    <w:p>
      <w:pPr>
        <w:pStyle w:val="BodyText"/>
      </w:pPr>
      <w:r>
        <w:t xml:space="preserve">Given Montreal's status as a global hub for artificial intelligence and high-performance computing, this report also places significant weight on the Astronomer's proficiency in computational astrophysics. The evaluation criteria were designed to reflect the unique demands of conducting cutting-edge research in</w:t>
      </w:r>
      <w:r>
        <w:t xml:space="preserve"> </w:t>
      </w:r>
      <w:r>
        <w:rPr>
          <w:bCs/>
          <w:b/>
        </w:rPr>
        <w:t xml:space="preserve">Canada Montreal</w:t>
      </w:r>
      <w:r>
        <w:t xml:space="preserve">, where bilingualism and cross-border collaboration are often essential components of professional success.</w:t>
      </w:r>
    </w:p>
    <w:bookmarkEnd w:id="20"/>
    <w:bookmarkStart w:id="21" w:name="X7b0257de7094b73dd38fa7c61ece00a4a8520a6"/>
    <w:p>
      <w:pPr>
        <w:pStyle w:val="Heading2"/>
      </w:pPr>
      <w:r>
        <w:t xml:space="preserve">2. Research Excellence and Scientific Contribution</w:t>
      </w:r>
    </w:p>
    <w:p>
      <w:pPr>
        <w:pStyle w:val="FirstParagraph"/>
      </w:pPr>
      <w:r>
        <w:t xml:space="preserve">The core of this</w:t>
      </w:r>
      <w:r>
        <w:t xml:space="preserve"> </w:t>
      </w:r>
      <w:r>
        <w:rPr>
          <w:bCs/>
          <w:b/>
        </w:rPr>
        <w:t xml:space="preserve">Peer Review Report</w:t>
      </w:r>
      <w:r>
        <w:t xml:space="preserve"> </w:t>
      </w:r>
      <w:r>
        <w:t xml:space="preserve">focuses on the Astronomer's scientific output. The candidate has demonstrated a consistent trajectory of high-impact research. Their work in [Insert Specific Field, e.g., Exoplanet Detection or Cosmology] aligns perfectly with the strategic priorities of the National Research Council of Canada and local Quebec funding agencies.</w:t>
      </w:r>
    </w:p>
    <w:p>
      <w:pPr>
        <w:pStyle w:val="BodyText"/>
      </w:pPr>
      <w:r>
        <w:t xml:space="preserve">Specifically, the Astronomer's recent publications in top-tier journals such as</w:t>
      </w:r>
      <w:r>
        <w:t xml:space="preserve"> </w:t>
      </w:r>
      <w:r>
        <w:rPr>
          <w:iCs/>
          <w:i/>
        </w:rPr>
        <w:t xml:space="preserve">The Astrophysical Journal</w:t>
      </w:r>
      <w:r>
        <w:t xml:space="preserve"> </w:t>
      </w:r>
      <w:r>
        <w:t xml:space="preserve">and</w:t>
      </w:r>
      <w:r>
        <w:t xml:space="preserve"> </w:t>
      </w:r>
      <w:r>
        <w:rPr>
          <w:iCs/>
          <w:i/>
        </w:rPr>
        <w:t xml:space="preserve">Monthly Notices of the Royal Astronomical Society</w:t>
      </w:r>
      <w:r>
        <w:t xml:space="preserve"> </w:t>
      </w:r>
      <w:r>
        <w:t xml:space="preserve">indicate a strong command of current methodologies. The review panel noted that the Astronomer's data analysis techniques are particularly robust, leveraging the computational resources available in</w:t>
      </w:r>
      <w:r>
        <w:t xml:space="preserve"> </w:t>
      </w:r>
      <w:r>
        <w:rPr>
          <w:bCs/>
          <w:b/>
        </w:rPr>
        <w:t xml:space="preserve">Canada Montreal</w:t>
      </w:r>
      <w:r>
        <w:t xml:space="preserve"> </w:t>
      </w:r>
      <w:r>
        <w:t xml:space="preserve">to process large-scale survey data. This technical acumen is critical for modern astronomy, where the volume of data from facilities like the James Webb Space Telescope requires sophisticated handling.</w:t>
      </w:r>
    </w:p>
    <w:bookmarkEnd w:id="21"/>
    <w:bookmarkStart w:id="22" w:name="Xee2a6f385689b7d8206946916873c4569151bcc"/>
    <w:p>
      <w:pPr>
        <w:pStyle w:val="Heading2"/>
      </w:pPr>
      <w:r>
        <w:t xml:space="preserve">3. Technical Proficiency and Instrumentation</w:t>
      </w:r>
    </w:p>
    <w:p>
      <w:pPr>
        <w:pStyle w:val="FirstParagraph"/>
      </w:pPr>
      <w:r>
        <w:t xml:space="preserve">An essential aspect of this</w:t>
      </w:r>
      <w:r>
        <w:t xml:space="preserve"> </w:t>
      </w:r>
      <w:r>
        <w:rPr>
          <w:bCs/>
          <w:b/>
        </w:rPr>
        <w:t xml:space="preserve">Peer Review Report</w:t>
      </w:r>
      <w:r>
        <w:t xml:space="preserve"> </w:t>
      </w:r>
      <w:r>
        <w:t xml:space="preserve">is the evaluation of the Astronomer's hands-on technical skills. The candidate has shown exceptional competence in operating and maintaining sensitive astronomical instruments. Their experience with the 1.6-meter telescope at Mont Mégantic Observatory, a key asset for the region, is particularly noteworthy.</w:t>
      </w:r>
    </w:p>
    <w:p>
      <w:pPr>
        <w:pStyle w:val="BodyText"/>
      </w:pPr>
      <w:r>
        <w:t xml:space="preserve">Furthermore, the Astronomer has contributed to the development of new spectroscopic tools, demonstrating an innovative approach to instrumentation. This aligns with the engineering excellence found in</w:t>
      </w:r>
      <w:r>
        <w:t xml:space="preserve"> </w:t>
      </w:r>
      <w:r>
        <w:rPr>
          <w:bCs/>
          <w:b/>
        </w:rPr>
        <w:t xml:space="preserve">Canada Montreal</w:t>
      </w:r>
      <w:r>
        <w:t xml:space="preserve">, where the intersection of hardware engineering and astrophysics is a growing field. The candidate's ability to troubleshoot complex optical systems and integrate software solutions for real-time data acquisition marks them as a versatile professional.</w:t>
      </w:r>
    </w:p>
    <w:bookmarkEnd w:id="22"/>
    <w:bookmarkStart w:id="23" w:name="Xfa8b9ea72780e559989583c5c91e3238b81e5cc"/>
    <w:p>
      <w:pPr>
        <w:pStyle w:val="Heading2"/>
      </w:pPr>
      <w:r>
        <w:t xml:space="preserve">4. Collaboration and Community Engagement in Canada Montreal</w:t>
      </w:r>
    </w:p>
    <w:p>
      <w:pPr>
        <w:pStyle w:val="FirstParagraph"/>
      </w:pPr>
      <w:r>
        <w:t xml:space="preserve">Astronomy is inherently collaborative. This</w:t>
      </w:r>
      <w:r>
        <w:t xml:space="preserve"> </w:t>
      </w:r>
      <w:r>
        <w:rPr>
          <w:bCs/>
          <w:b/>
        </w:rPr>
        <w:t xml:space="preserve">Peer Review Report</w:t>
      </w:r>
      <w:r>
        <w:t xml:space="preserve"> </w:t>
      </w:r>
      <w:r>
        <w:t xml:space="preserve">highlights the Astronomer's active participation in the local scientific ecosystem. The candidate has successfully fostered partnerships between McGill University, Université de Montréal, and international observatories. Their leadership in organizing seminars and workshops in</w:t>
      </w:r>
      <w:r>
        <w:t xml:space="preserve"> </w:t>
      </w:r>
      <w:r>
        <w:rPr>
          <w:bCs/>
          <w:b/>
        </w:rPr>
        <w:t xml:space="preserve">Canada Montreal</w:t>
      </w:r>
      <w:r>
        <w:t xml:space="preserve"> </w:t>
      </w:r>
      <w:r>
        <w:t xml:space="preserve">has helped to strengthen the local network of researchers.</w:t>
      </w:r>
    </w:p>
    <w:p>
      <w:pPr>
        <w:pStyle w:val="BodyText"/>
      </w:pPr>
      <w:r>
        <w:t xml:space="preserve">Additionally, the Astronomer has engaged in public outreach, a vital component of publicly funded science in Quebec. Their efforts to communicate complex astronomical concepts to the general public, often in both English and French, demonstrate a commitment to the cultural and educational landscape of</w:t>
      </w:r>
      <w:r>
        <w:t xml:space="preserve"> </w:t>
      </w:r>
      <w:r>
        <w:rPr>
          <w:bCs/>
          <w:b/>
        </w:rPr>
        <w:t xml:space="preserve">Canada Montreal</w:t>
      </w:r>
      <w:r>
        <w:t xml:space="preserve">. This bilingual capability is a significant asset, facilitating broader engagement with the diverse population of the region.</w:t>
      </w:r>
    </w:p>
    <w:bookmarkEnd w:id="23"/>
    <w:bookmarkStart w:id="24" w:name="mentorship-and-academic-leadership"/>
    <w:p>
      <w:pPr>
        <w:pStyle w:val="Heading2"/>
      </w:pPr>
      <w:r>
        <w:t xml:space="preserve">5. Mentorship and Academic Leadership</w:t>
      </w:r>
    </w:p>
    <w:p>
      <w:pPr>
        <w:pStyle w:val="FirstParagraph"/>
      </w:pPr>
      <w:r>
        <w:t xml:space="preserve">The review panel also assessed the Astronomer's role as a mentor. Feedback from graduate students and postdoctoral fellows indicates that the candidate provides rigorous yet supportive guidance. The Astronomer has successfully supervised several doctoral candidates who have gone on to secure positions in academia and industry across Canada.</w:t>
      </w:r>
    </w:p>
    <w:p>
      <w:pPr>
        <w:pStyle w:val="BodyText"/>
      </w:pPr>
      <w:r>
        <w:t xml:space="preserve">In the context of</w:t>
      </w:r>
      <w:r>
        <w:t xml:space="preserve"> </w:t>
      </w:r>
      <w:r>
        <w:rPr>
          <w:bCs/>
          <w:b/>
        </w:rPr>
        <w:t xml:space="preserve">Canada Montreal</w:t>
      </w:r>
      <w:r>
        <w:t xml:space="preserve">, where competition for research funding is intense, the Astronomer's ability to secure grants and distribute resources equitably among their team members is commendable. This leadership ensures the sustainability of research projects and the professional development of early-career scientists.</w:t>
      </w:r>
    </w:p>
    <w:bookmarkEnd w:id="24"/>
    <w:bookmarkStart w:id="25" w:name="areas-for-improvement"/>
    <w:p>
      <w:pPr>
        <w:pStyle w:val="Heading2"/>
      </w:pPr>
      <w:r>
        <w:t xml:space="preserve">6. Areas for Improvement</w:t>
      </w:r>
    </w:p>
    <w:p>
      <w:pPr>
        <w:pStyle w:val="FirstParagraph"/>
      </w:pPr>
      <w:r>
        <w:t xml:space="preserve">While this</w:t>
      </w:r>
      <w:r>
        <w:t xml:space="preserve"> </w:t>
      </w:r>
      <w:r>
        <w:rPr>
          <w:bCs/>
          <w:b/>
        </w:rPr>
        <w:t xml:space="preserve">Peer Review Report</w:t>
      </w:r>
      <w:r>
        <w:t xml:space="preserve"> </w:t>
      </w:r>
      <w:r>
        <w:t xml:space="preserve">is overwhelmingly positive, the panel identified a few areas for growth. The Astronomer is encouraged to further diversify their funding sources by exploring more opportunities with private sector partners in Montreal's burgeoning tech industry. Additionally, increasing the visibility of their work in French-language scientific publications could further enhance their integration into the Quebec academic community.</w:t>
      </w:r>
    </w:p>
    <w:bookmarkEnd w:id="25"/>
    <w:bookmarkStart w:id="26"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candidate is an outstanding</w:t>
      </w:r>
      <w:r>
        <w:t xml:space="preserve"> </w:t>
      </w:r>
      <w:r>
        <w:rPr>
          <w:bCs/>
          <w:b/>
        </w:rPr>
        <w:t xml:space="preserve">Astronomer</w:t>
      </w:r>
      <w:r>
        <w:t xml:space="preserve"> </w:t>
      </w:r>
      <w:r>
        <w:t xml:space="preserve">whose skills, research output, and professional conduct meet the highest standards. Their contributions are of significant value to the scientific community in</w:t>
      </w:r>
      <w:r>
        <w:t xml:space="preserve"> </w:t>
      </w:r>
      <w:r>
        <w:rPr>
          <w:bCs/>
          <w:b/>
        </w:rPr>
        <w:t xml:space="preserve">Canada Montreal</w:t>
      </w:r>
      <w:r>
        <w:t xml:space="preserve">. The panel unanimously recommends the Astronomer for [Insert Specific Action, e.g., Tenure, Promotion, or Grant Award], confident that they will continue to drive innovation and excellence in the field of astronomy.</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Strongly Recommended</w:t>
      </w:r>
      <w:r>
        <w:br/>
      </w:r>
      <w:r>
        <w:rPr>
          <w:bCs/>
          <w:b/>
        </w:rPr>
        <w:t xml:space="preserve">Context:</w:t>
      </w:r>
      <w:r>
        <w:t xml:space="preserve"> </w:t>
      </w:r>
      <w:r>
        <w:t xml:space="preserve">Fully aligned with Canada Montreal research standards.</w:t>
      </w:r>
    </w:p>
    <w:p>
      <w:pPr>
        <w:pStyle w:val="BodyText"/>
      </w:pPr>
      <w:r>
        <w:rPr>
          <w:bCs/>
          <w:b/>
        </w:rPr>
        <w:t xml:space="preserve">Prepared by:</w:t>
      </w:r>
      <w:r>
        <w:br/>
      </w:r>
      <w:r>
        <w:t xml:space="preserve">Dr. [Reviewer Name]</w:t>
      </w:r>
      <w:r>
        <w:br/>
      </w:r>
      <w:r>
        <w:t xml:space="preserve">Senior Reviewer, Peer Review Committee</w:t>
      </w:r>
      <w:r>
        <w:br/>
      </w:r>
      <w:r>
        <w:t xml:space="preserve">Montreal Centre for Astrophysics</w:t>
      </w:r>
      <w:r>
        <w:br/>
      </w:r>
      <w:r>
        <w:t xml:space="preserve">Canada Montreal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Canada Montreal</dc:title>
  <dc:creator/>
  <dc:language>en</dc:language>
  <cp:keywords/>
  <dcterms:created xsi:type="dcterms:W3CDTF">2026-10-10T04:05:23Z</dcterms:created>
  <dcterms:modified xsi:type="dcterms:W3CDTF">2026-10-10T04:05:23Z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