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Ethiopia Addis Ababa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contributions, methodologies, and impact of the Astronomer based in Ethiopia Addis Ababa. The purpose of this review is to assess the quality of research, the relevance of findings to the local and global scientific community, and the potential for future advancements in the field of astronomy within the region. The Astronomer's work is situated in a unique geographical and cultural context, which adds significant value to the study of celestial phenomena.</w:t>
      </w:r>
    </w:p>
    <w:bookmarkEnd w:id="21"/>
    <w:bookmarkStart w:id="22" w:name="background-and-context"/>
    <w:p>
      <w:pPr>
        <w:pStyle w:val="Heading2"/>
      </w:pPr>
      <w:r>
        <w:t xml:space="preserve">2. Background and Context</w:t>
      </w:r>
    </w:p>
    <w:p>
      <w:pPr>
        <w:pStyle w:val="FirstParagraph"/>
      </w:pPr>
      <w:r>
        <w:t xml:space="preserve">Ethiopia Addis Ababa, as a rapidly developing capital city, presents both challenges and opportunities for astronomical research. The Astronomer's work is particularly noteworthy given the region's historical interest in celestial navigation and timekeeping. The Astronomer has leveraged local resources and international collaborations to advance observational and theoretical astronomy. This report examines the Astronomer's efforts in the context of Ethiopia's growing scientific infrastructure and its role in the global astronomical community.</w:t>
      </w:r>
    </w:p>
    <w:bookmarkEnd w:id="22"/>
    <w:bookmarkStart w:id="23" w:name="methodology"/>
    <w:p>
      <w:pPr>
        <w:pStyle w:val="Heading2"/>
      </w:pPr>
      <w:r>
        <w:t xml:space="preserve">3. Methodology</w:t>
      </w:r>
    </w:p>
    <w:p>
      <w:pPr>
        <w:pStyle w:val="FirstParagraph"/>
      </w:pPr>
      <w:r>
        <w:t xml:space="preserve">The Astronomer employs a combination of observational techniques, data analysis, and theoretical modeling. Key aspects of the methodology include:</w:t>
      </w:r>
    </w:p>
    <w:p>
      <w:pPr>
        <w:numPr>
          <w:ilvl w:val="0"/>
          <w:numId w:val="1001"/>
        </w:numPr>
        <w:pStyle w:val="Compact"/>
      </w:pPr>
      <w:r>
        <w:rPr>
          <w:bCs/>
          <w:b/>
        </w:rPr>
        <w:t xml:space="preserve">Observational Astronomy:</w:t>
      </w:r>
      <w:r>
        <w:t xml:space="preserve"> </w:t>
      </w:r>
      <w:r>
        <w:t xml:space="preserve">Utilizing telescopes and other instruments to collect data on celestial objects.</w:t>
      </w:r>
    </w:p>
    <w:p>
      <w:pPr>
        <w:numPr>
          <w:ilvl w:val="0"/>
          <w:numId w:val="1001"/>
        </w:numPr>
        <w:pStyle w:val="Compact"/>
      </w:pPr>
      <w:r>
        <w:rPr>
          <w:bCs/>
          <w:b/>
        </w:rPr>
        <w:t xml:space="preserve">Data Analysis:</w:t>
      </w:r>
      <w:r>
        <w:t xml:space="preserve"> </w:t>
      </w:r>
      <w:r>
        <w:t xml:space="preserve">Applying statistical methods and computational tools to interpret observational data.</w:t>
      </w:r>
    </w:p>
    <w:p>
      <w:pPr>
        <w:numPr>
          <w:ilvl w:val="0"/>
          <w:numId w:val="1001"/>
        </w:numPr>
        <w:pStyle w:val="Compact"/>
      </w:pPr>
      <w:r>
        <w:rPr>
          <w:bCs/>
          <w:b/>
        </w:rPr>
        <w:t xml:space="preserve">Collaboration:</w:t>
      </w:r>
      <w:r>
        <w:t xml:space="preserve"> </w:t>
      </w:r>
      <w:r>
        <w:t xml:space="preserve">Engaging with international research institutions to share resources and expertise.</w:t>
      </w:r>
    </w:p>
    <w:p>
      <w:pPr>
        <w:pStyle w:val="FirstParagraph"/>
      </w:pPr>
      <w:r>
        <w:t xml:space="preserve">The Astronomer's approach is rigorous and aligns with best practices in the field. The use of advanced technology and collaborative networks enhances the reliability and significance of the findings.</w:t>
      </w:r>
    </w:p>
    <w:bookmarkEnd w:id="23"/>
    <w:bookmarkStart w:id="24" w:name="key-findings"/>
    <w:p>
      <w:pPr>
        <w:pStyle w:val="Heading2"/>
      </w:pPr>
      <w:r>
        <w:t xml:space="preserve">4. Key Findings</w:t>
      </w:r>
    </w:p>
    <w:p>
      <w:pPr>
        <w:pStyle w:val="FirstParagraph"/>
      </w:pPr>
      <w:r>
        <w:t xml:space="preserve">The Astronomer's research has yielded several important findings:</w:t>
      </w:r>
    </w:p>
    <w:p>
      <w:pPr>
        <w:numPr>
          <w:ilvl w:val="0"/>
          <w:numId w:val="1002"/>
        </w:numPr>
        <w:pStyle w:val="Compact"/>
      </w:pPr>
      <w:r>
        <w:rPr>
          <w:bCs/>
          <w:b/>
        </w:rPr>
        <w:t xml:space="preserve">Celestial Observations:</w:t>
      </w:r>
      <w:r>
        <w:t xml:space="preserve"> </w:t>
      </w:r>
      <w:r>
        <w:t xml:space="preserve">Detailed observations of stars, galaxies, and other celestial bodies have contributed to our understanding of the universe.</w:t>
      </w:r>
    </w:p>
    <w:p>
      <w:pPr>
        <w:numPr>
          <w:ilvl w:val="0"/>
          <w:numId w:val="1002"/>
        </w:numPr>
        <w:pStyle w:val="Compact"/>
      </w:pPr>
      <w:r>
        <w:rPr>
          <w:bCs/>
          <w:b/>
        </w:rPr>
        <w:t xml:space="preserve">Local Impact:</w:t>
      </w:r>
      <w:r>
        <w:t xml:space="preserve"> </w:t>
      </w:r>
      <w:r>
        <w:t xml:space="preserve">The Astronomer's work has raised awareness of astronomy among the local population in Ethiopia Addis Ababa, inspiring interest in science and education.</w:t>
      </w:r>
    </w:p>
    <w:p>
      <w:pPr>
        <w:numPr>
          <w:ilvl w:val="0"/>
          <w:numId w:val="1002"/>
        </w:numPr>
        <w:pStyle w:val="Compact"/>
      </w:pPr>
      <w:r>
        <w:rPr>
          <w:bCs/>
          <w:b/>
        </w:rPr>
        <w:t xml:space="preserve">Global Contributions:</w:t>
      </w:r>
      <w:r>
        <w:t xml:space="preserve"> </w:t>
      </w:r>
      <w:r>
        <w:t xml:space="preserve">Findings have been published in reputable journals and presented at international conferences, enhancing Ethiopia's presence in the global scientific community.</w:t>
      </w:r>
    </w:p>
    <w:p>
      <w:pPr>
        <w:pStyle w:val="FirstParagraph"/>
      </w:pPr>
      <w:r>
        <w:t xml:space="preserve">These findings demonstrate the Astronomer's commitment to advancing knowledge and fostering scientific engagement.</w:t>
      </w:r>
    </w:p>
    <w:bookmarkEnd w:id="24"/>
    <w:bookmarkStart w:id="25" w:name="strengths"/>
    <w:p>
      <w:pPr>
        <w:pStyle w:val="Heading2"/>
      </w:pPr>
      <w:r>
        <w:t xml:space="preserve">5. Strengths</w:t>
      </w:r>
    </w:p>
    <w:p>
      <w:pPr>
        <w:pStyle w:val="FirstParagraph"/>
      </w:pPr>
      <w:r>
        <w:t xml:space="preserve">The Astronomer's work exhibits several strengths:</w:t>
      </w:r>
    </w:p>
    <w:p>
      <w:pPr>
        <w:numPr>
          <w:ilvl w:val="0"/>
          <w:numId w:val="1003"/>
        </w:numPr>
        <w:pStyle w:val="Compact"/>
      </w:pPr>
      <w:r>
        <w:rPr>
          <w:bCs/>
          <w:b/>
        </w:rPr>
        <w:t xml:space="preserve">Innovation:</w:t>
      </w:r>
      <w:r>
        <w:t xml:space="preserve"> </w:t>
      </w:r>
      <w:r>
        <w:t xml:space="preserve">The Astronomer has introduced innovative methods and technologies to overcome local challenges.</w:t>
      </w:r>
    </w:p>
    <w:p>
      <w:pPr>
        <w:numPr>
          <w:ilvl w:val="0"/>
          <w:numId w:val="1003"/>
        </w:numPr>
        <w:pStyle w:val="Compact"/>
      </w:pPr>
      <w:r>
        <w:rPr>
          <w:bCs/>
          <w:b/>
        </w:rPr>
        <w:t xml:space="preserve">Collaboration:</w:t>
      </w:r>
      <w:r>
        <w:t xml:space="preserve"> </w:t>
      </w:r>
      <w:r>
        <w:t xml:space="preserve">Strong partnerships with international institutions have facilitated resource sharing and knowledge exchange.</w:t>
      </w:r>
    </w:p>
    <w:p>
      <w:pPr>
        <w:numPr>
          <w:ilvl w:val="0"/>
          <w:numId w:val="1003"/>
        </w:numPr>
        <w:pStyle w:val="Compact"/>
      </w:pPr>
      <w:r>
        <w:rPr>
          <w:bCs/>
          <w:b/>
        </w:rPr>
        <w:t xml:space="preserve">Education:</w:t>
      </w:r>
      <w:r>
        <w:t xml:space="preserve"> </w:t>
      </w:r>
      <w:r>
        <w:t xml:space="preserve">Efforts to educate and inspire the local community have had a positive impact on science literacy in Ethiopia Addis Ababa.</w:t>
      </w:r>
    </w:p>
    <w:p>
      <w:pPr>
        <w:pStyle w:val="FirstParagraph"/>
      </w:pPr>
      <w:r>
        <w:t xml:space="preserve">These strengths position the Astronomer as a key figure in the development of astronomy in the region.</w:t>
      </w:r>
    </w:p>
    <w:bookmarkEnd w:id="25"/>
    <w:bookmarkStart w:id="26" w:name="areas-for-improvement"/>
    <w:p>
      <w:pPr>
        <w:pStyle w:val="Heading2"/>
      </w:pPr>
      <w:r>
        <w:t xml:space="preserve">6. Areas for Improvement</w:t>
      </w:r>
    </w:p>
    <w:p>
      <w:pPr>
        <w:pStyle w:val="FirstParagraph"/>
      </w:pPr>
      <w:r>
        <w:t xml:space="preserve">While the Astronomer's work is commendable, there are areas for improvement:</w:t>
      </w:r>
    </w:p>
    <w:p>
      <w:pPr>
        <w:numPr>
          <w:ilvl w:val="0"/>
          <w:numId w:val="1004"/>
        </w:numPr>
        <w:pStyle w:val="Compact"/>
      </w:pPr>
      <w:r>
        <w:rPr>
          <w:bCs/>
          <w:b/>
        </w:rPr>
        <w:t xml:space="preserve">Infrastructure:</w:t>
      </w:r>
      <w:r>
        <w:t xml:space="preserve"> </w:t>
      </w:r>
      <w:r>
        <w:t xml:space="preserve">Continued investment in observational equipment and facilities is necessary to support long-term research.</w:t>
      </w:r>
    </w:p>
    <w:p>
      <w:pPr>
        <w:numPr>
          <w:ilvl w:val="0"/>
          <w:numId w:val="1004"/>
        </w:numPr>
        <w:pStyle w:val="Compact"/>
      </w:pPr>
      <w:r>
        <w:rPr>
          <w:bCs/>
          <w:b/>
        </w:rPr>
        <w:t xml:space="preserve">Capacity Building:</w:t>
      </w:r>
      <w:r>
        <w:t xml:space="preserve"> </w:t>
      </w:r>
      <w:r>
        <w:t xml:space="preserve">More training programs for local researchers and students would enhance the sustainability of astronomical research in Ethiopia Addis Ababa.</w:t>
      </w:r>
    </w:p>
    <w:p>
      <w:pPr>
        <w:numPr>
          <w:ilvl w:val="0"/>
          <w:numId w:val="1004"/>
        </w:numPr>
        <w:pStyle w:val="Compact"/>
      </w:pPr>
      <w:r>
        <w:rPr>
          <w:bCs/>
          <w:b/>
        </w:rPr>
        <w:t xml:space="preserve">Public Engagement:</w:t>
      </w:r>
      <w:r>
        <w:t xml:space="preserve"> </w:t>
      </w:r>
      <w:r>
        <w:t xml:space="preserve">Expanding outreach efforts could further increase public interest and support for astronomy.</w:t>
      </w:r>
    </w:p>
    <w:p>
      <w:pPr>
        <w:pStyle w:val="FirstParagraph"/>
      </w:pPr>
      <w:r>
        <w:t xml:space="preserve">Addressing these areas will strengthen the Astronomer's impact and contribute to the growth of the field.</w:t>
      </w:r>
    </w:p>
    <w:bookmarkEnd w:id="26"/>
    <w:bookmarkStart w:id="27" w:name="recommendations"/>
    <w:p>
      <w:pPr>
        <w:pStyle w:val="Heading2"/>
      </w:pPr>
      <w:r>
        <w:t xml:space="preserve">7. Recommendations</w:t>
      </w:r>
    </w:p>
    <w:p>
      <w:pPr>
        <w:pStyle w:val="FirstParagraph"/>
      </w:pPr>
      <w:r>
        <w:t xml:space="preserve">Based on the evaluation, the following recommendations are made:</w:t>
      </w:r>
    </w:p>
    <w:p>
      <w:pPr>
        <w:numPr>
          <w:ilvl w:val="0"/>
          <w:numId w:val="1005"/>
        </w:numPr>
        <w:pStyle w:val="Compact"/>
      </w:pPr>
      <w:r>
        <w:rPr>
          <w:bCs/>
          <w:b/>
        </w:rPr>
        <w:t xml:space="preserve">Secure Funding:</w:t>
      </w:r>
      <w:r>
        <w:t xml:space="preserve"> </w:t>
      </w:r>
      <w:r>
        <w:t xml:space="preserve">Pursue grants and partnerships to support infrastructure development and research activities.</w:t>
      </w:r>
    </w:p>
    <w:p>
      <w:pPr>
        <w:numPr>
          <w:ilvl w:val="0"/>
          <w:numId w:val="1005"/>
        </w:numPr>
        <w:pStyle w:val="Compact"/>
      </w:pPr>
      <w:r>
        <w:rPr>
          <w:bCs/>
          <w:b/>
        </w:rPr>
        <w:t xml:space="preserve">Enhance Collaboration:</w:t>
      </w:r>
      <w:r>
        <w:t xml:space="preserve"> </w:t>
      </w:r>
      <w:r>
        <w:t xml:space="preserve">Strengthen ties with international institutions to access advanced resources and expertise.</w:t>
      </w:r>
    </w:p>
    <w:p>
      <w:pPr>
        <w:numPr>
          <w:ilvl w:val="0"/>
          <w:numId w:val="1005"/>
        </w:numPr>
        <w:pStyle w:val="Compact"/>
      </w:pPr>
      <w:r>
        <w:rPr>
          <w:bCs/>
          <w:b/>
        </w:rPr>
        <w:t xml:space="preserve">Promote Education:</w:t>
      </w:r>
      <w:r>
        <w:t xml:space="preserve"> </w:t>
      </w:r>
      <w:r>
        <w:t xml:space="preserve">Develop educational programs to engage students and the public in astronomy.</w:t>
      </w:r>
    </w:p>
    <w:p>
      <w:pPr>
        <w:pStyle w:val="FirstParagraph"/>
      </w:pPr>
      <w:r>
        <w:t xml:space="preserve">These recommendations aim to support the Astronomer's ongoing efforts and foster a thriving astronomical community in Ethiopia Addis Ababa.</w:t>
      </w:r>
    </w:p>
    <w:bookmarkEnd w:id="27"/>
    <w:bookmarkStart w:id="28" w:name="conclusion"/>
    <w:p>
      <w:pPr>
        <w:pStyle w:val="Heading2"/>
      </w:pPr>
      <w:r>
        <w:t xml:space="preserve">8. Conclusion</w:t>
      </w:r>
    </w:p>
    <w:p>
      <w:pPr>
        <w:pStyle w:val="FirstParagraph"/>
      </w:pPr>
      <w:r>
        <w:t xml:space="preserve">In conclusion, the Astronomer's work in Ethiopia Addis Ababa represents a significant contribution to the field of astronomy. The combination of rigorous research, innovative methods, and community engagement demonstrates the Astronomer's dedication to advancing knowledge and inspiring future generations. With continued support and investment, the Astronomer's efforts will play a crucial role in establishing Ethiopia as a key player in global astronomical research.</w:t>
      </w:r>
    </w:p>
    <w:bookmarkEnd w:id="28"/>
    <w:p>
      <w:pPr>
        <w:pStyle w:val="BodyText"/>
      </w:pPr>
      <w:r>
        <w:rPr>
          <w:bCs/>
          <w:b/>
        </w:rPr>
        <w:t xml:space="preserve">Reviewed by:</w:t>
      </w:r>
      <w:r>
        <w:t xml:space="preserve"> </w:t>
      </w:r>
      <w:r>
        <w:t xml:space="preserve">[Reviewer Name]</w:t>
      </w:r>
    </w:p>
    <w:p>
      <w:pPr>
        <w:pStyle w:val="BodyText"/>
      </w:pPr>
      <w:r>
        <w:rPr>
          <w:bCs/>
          <w:b/>
        </w:rPr>
        <w:t xml:space="preserve">Affiliation:</w:t>
      </w:r>
      <w:r>
        <w:t xml:space="preserve"> </w:t>
      </w:r>
      <w:r>
        <w:t xml:space="preserve">[Institution]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Ethiopia Addis Ababa</dc:title>
  <dc:creator/>
  <dc:language>en</dc:language>
  <cp:keywords/>
  <dcterms:created xsi:type="dcterms:W3CDTF">2026-10-10T01:23:54Z</dcterms:created>
  <dcterms:modified xsi:type="dcterms:W3CDTF">2026-10-10T01:23:54Z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