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India</w:t>
      </w:r>
      <w:r>
        <w:t xml:space="preserve"> </w:t>
      </w:r>
      <w:r>
        <w:t xml:space="preserve">Bangalore</w:t>
      </w:r>
    </w:p>
    <w:bookmarkStart w:id="26" w:name="peer-review-report-astronomer"/>
    <w:p>
      <w:pPr>
        <w:pStyle w:val="Heading1"/>
      </w:pPr>
      <w:r>
        <w:t xml:space="preserve">Peer Review Report: Astronomer</w:t>
      </w:r>
    </w:p>
    <w:p>
      <w:pPr>
        <w:pStyle w:val="FirstParagraph"/>
      </w:pPr>
      <w:r>
        <w:rPr>
          <w:bCs/>
          <w:b/>
        </w:rPr>
        <w:t xml:space="preserve">Subject:</w:t>
      </w:r>
      <w:r>
        <w:t xml:space="preserve"> </w:t>
      </w:r>
      <w:r>
        <w:t xml:space="preserve">Astronomer</w:t>
      </w:r>
      <w:r>
        <w:br/>
      </w:r>
      <w:r>
        <w:rPr>
          <w:bCs/>
          <w:b/>
        </w:rPr>
        <w:t xml:space="preserve">Location:</w:t>
      </w:r>
      <w:r>
        <w:t xml:space="preserve"> </w:t>
      </w:r>
      <w:r>
        <w:t xml:space="preserve">India Bangalore</w:t>
      </w:r>
      <w:r>
        <w:br/>
      </w:r>
      <w:r>
        <w:rPr>
          <w:bCs/>
          <w:b/>
        </w:rPr>
        <w:t xml:space="preserve">Date:</w:t>
      </w:r>
      <w:r>
        <w:t xml:space="preserve"> </w:t>
      </w:r>
      <w:r>
        <w:t xml:space="preserve">October 26, 2023</w:t>
      </w:r>
    </w:p>
    <w:p>
      <w:pPr>
        <w:pStyle w:val="BodyText"/>
      </w:pPr>
      <w:r>
        <w:rPr>
          <w:bCs/>
          <w:b/>
        </w:rPr>
        <w:t xml:space="preserve">Reviewer:</w:t>
      </w:r>
      <w:r>
        <w:t xml:space="preserve"> </w:t>
      </w:r>
      <w:r>
        <w:t xml:space="preserve">Technical Evaluation Committee</w:t>
      </w:r>
      <w:r>
        <w:br/>
      </w:r>
      <w:r>
        <w:rPr>
          <w:bCs/>
          <w:b/>
        </w:rPr>
        <w:t xml:space="preserve">Status:</w:t>
      </w:r>
      <w:r>
        <w:t xml:space="preserve"> </w:t>
      </w:r>
      <w:r>
        <w:t xml:space="preserve">Finalized</w:t>
      </w:r>
    </w:p>
    <w:p>
      <w:pPr>
        <w:pStyle w:val="BodyText"/>
      </w:pPr>
      <w:r>
        <w:t xml:space="preserve">This</w:t>
      </w:r>
      <w:r>
        <w:t xml:space="preserve"> </w:t>
      </w:r>
      <w:r>
        <w:rPr>
          <w:bCs/>
          <w:b/>
        </w:rPr>
        <w:t xml:space="preserve">Peer Review Report</w:t>
      </w:r>
      <w:r>
        <w:t xml:space="preserve"> </w:t>
      </w:r>
      <w:r>
        <w:t xml:space="preserve">provides a comprehensive evaluation of the role, operational environment, and technical contributions of an</w:t>
      </w:r>
      <w:r>
        <w:t xml:space="preserve"> </w:t>
      </w:r>
      <w:r>
        <w:rPr>
          <w:bCs/>
          <w:b/>
        </w:rPr>
        <w:t xml:space="preserve">Astronomer</w:t>
      </w:r>
      <w:r>
        <w:t xml:space="preserve"> </w:t>
      </w:r>
      <w:r>
        <w:t xml:space="preserve">based in</w:t>
      </w:r>
      <w:r>
        <w:t xml:space="preserve"> </w:t>
      </w:r>
      <w:r>
        <w:rPr>
          <w:bCs/>
          <w:b/>
        </w:rPr>
        <w:t xml:space="preserve">India Bangalore</w:t>
      </w:r>
      <w:r>
        <w:t xml:space="preserve">. The review focuses on the intersection of advanced astronomical research, the unique technological ecosystem of Bangalore, and the specific challenges and opportunities presented by this geographic location. The assessment is structured to offer insights into research productivity, infrastructure utilization, collaboration networks, and future strategic directions.</w:t>
      </w:r>
    </w:p>
    <w:bookmarkStart w:id="20" w:name="introduction-and-context"/>
    <w:p>
      <w:pPr>
        <w:pStyle w:val="Heading2"/>
      </w:pPr>
      <w:r>
        <w:t xml:space="preserve">1. Introduction and Context</w:t>
      </w:r>
    </w:p>
    <w:p>
      <w:pPr>
        <w:pStyle w:val="FirstParagraph"/>
      </w:pPr>
      <w:r>
        <w:t xml:space="preserve">The position of an</w:t>
      </w:r>
      <w:r>
        <w:t xml:space="preserve"> </w:t>
      </w:r>
      <w:r>
        <w:rPr>
          <w:bCs/>
          <w:b/>
        </w:rPr>
        <w:t xml:space="preserve">Astronomer</w:t>
      </w:r>
      <w:r>
        <w:t xml:space="preserve"> </w:t>
      </w:r>
      <w:r>
        <w:t xml:space="preserve">in</w:t>
      </w:r>
      <w:r>
        <w:t xml:space="preserve"> </w:t>
      </w:r>
      <w:r>
        <w:rPr>
          <w:bCs/>
          <w:b/>
        </w:rPr>
        <w:t xml:space="preserve">India Bangalore</w:t>
      </w:r>
      <w:r>
        <w:t xml:space="preserve"> </w:t>
      </w:r>
      <w:r>
        <w:t xml:space="preserve">is pivotal within the national and global scientific community. Bangalore, often referred to as the "Silicon Valley of India," hosts several premier research institutions, including the Indian Institute of Astrophysics (IIA), the National Centre for Radio Astrophysics (NCRA), and various collaborative centers with international space agencies. This</w:t>
      </w:r>
      <w:r>
        <w:t xml:space="preserve"> </w:t>
      </w:r>
      <w:r>
        <w:rPr>
          <w:bCs/>
          <w:b/>
        </w:rPr>
        <w:t xml:space="preserve">Peer Review Report</w:t>
      </w:r>
      <w:r>
        <w:t xml:space="preserve"> </w:t>
      </w:r>
      <w:r>
        <w:t xml:space="preserve">examines how the</w:t>
      </w:r>
      <w:r>
        <w:t xml:space="preserve"> </w:t>
      </w:r>
      <w:r>
        <w:rPr>
          <w:bCs/>
          <w:b/>
        </w:rPr>
        <w:t xml:space="preserve">Astronomer</w:t>
      </w:r>
      <w:r>
        <w:t xml:space="preserve"> </w:t>
      </w:r>
      <w:r>
        <w:t xml:space="preserve">leverages this environment to advance astrophysical research, particularly in areas such as radio astronomy, computational astrophysics, and space science.</w:t>
      </w:r>
    </w:p>
    <w:p>
      <w:pPr>
        <w:pStyle w:val="BodyText"/>
      </w:pPr>
      <w:r>
        <w:t xml:space="preserve">The review considers the broader context of India's growing prominence in space exploration, exemplified by missions like Chandrayaan and Aditya-L1. The</w:t>
      </w:r>
      <w:r>
        <w:t xml:space="preserve"> </w:t>
      </w:r>
      <w:r>
        <w:rPr>
          <w:bCs/>
          <w:b/>
        </w:rPr>
        <w:t xml:space="preserve">Astronomer</w:t>
      </w:r>
      <w:r>
        <w:t xml:space="preserve"> </w:t>
      </w:r>
      <w:r>
        <w:t xml:space="preserve">in</w:t>
      </w:r>
      <w:r>
        <w:t xml:space="preserve"> </w:t>
      </w:r>
      <w:r>
        <w:rPr>
          <w:bCs/>
          <w:b/>
        </w:rPr>
        <w:t xml:space="preserve">India Bangalore</w:t>
      </w:r>
      <w:r>
        <w:t xml:space="preserve"> </w:t>
      </w:r>
      <w:r>
        <w:t xml:space="preserve">plays a critical role in data analysis, instrument development, and theoretical modeling that supports these ambitious endeavors.</w:t>
      </w:r>
    </w:p>
    <w:bookmarkEnd w:id="20"/>
    <w:bookmarkStart w:id="21" w:name="X69adb43c795287fcd4231453354e294d48f6a06"/>
    <w:p>
      <w:pPr>
        <w:pStyle w:val="Heading2"/>
      </w:pPr>
      <w:r>
        <w:t xml:space="preserve">2. Research Output and Scientific Contributions</w:t>
      </w:r>
    </w:p>
    <w:p>
      <w:pPr>
        <w:pStyle w:val="FirstParagraph"/>
      </w:pPr>
      <w:r>
        <w:t xml:space="preserve">A key metric in this</w:t>
      </w:r>
      <w:r>
        <w:t xml:space="preserve"> </w:t>
      </w:r>
      <w:r>
        <w:rPr>
          <w:bCs/>
          <w:b/>
        </w:rPr>
        <w:t xml:space="preserve">Peer Review Report</w:t>
      </w:r>
      <w:r>
        <w:t xml:space="preserve"> </w:t>
      </w:r>
      <w:r>
        <w:t xml:space="preserve">is the quality and impact of the</w:t>
      </w:r>
      <w:r>
        <w:t xml:space="preserve"> </w:t>
      </w:r>
      <w:r>
        <w:rPr>
          <w:bCs/>
          <w:b/>
        </w:rPr>
        <w:t xml:space="preserve">Astronomer</w:t>
      </w:r>
      <w:r>
        <w:t xml:space="preserve">'s research output. The review highlights several significant contributions:</w:t>
      </w:r>
    </w:p>
    <w:p>
      <w:pPr>
        <w:numPr>
          <w:ilvl w:val="0"/>
          <w:numId w:val="1001"/>
        </w:numPr>
        <w:pStyle w:val="Compact"/>
      </w:pPr>
      <w:r>
        <w:rPr>
          <w:bCs/>
          <w:b/>
        </w:rPr>
        <w:t xml:space="preserve">Publications:</w:t>
      </w:r>
      <w:r>
        <w:t xml:space="preserve"> </w:t>
      </w:r>
      <w:r>
        <w:t xml:space="preserve">The</w:t>
      </w:r>
      <w:r>
        <w:t xml:space="preserve"> </w:t>
      </w:r>
      <w:r>
        <w:rPr>
          <w:bCs/>
          <w:b/>
        </w:rPr>
        <w:t xml:space="preserve">Astronomer</w:t>
      </w:r>
      <w:r>
        <w:t xml:space="preserve"> </w:t>
      </w:r>
      <w:r>
        <w:t xml:space="preserve">has consistently published in high-impact journals, contributing to our understanding of cosmic phenomena such as black holes, neutron stars, and galaxy formation. These publications often involve collaborative efforts with international teams, showcasing the global reach of research conducted in</w:t>
      </w:r>
      <w:r>
        <w:t xml:space="preserve"> </w:t>
      </w:r>
      <w:r>
        <w:rPr>
          <w:bCs/>
          <w:b/>
        </w:rPr>
        <w:t xml:space="preserve">India Bangalore</w:t>
      </w:r>
      <w:r>
        <w:t xml:space="preserve">.</w:t>
      </w:r>
    </w:p>
    <w:p>
      <w:pPr>
        <w:numPr>
          <w:ilvl w:val="0"/>
          <w:numId w:val="1001"/>
        </w:numPr>
        <w:pStyle w:val="Compact"/>
      </w:pPr>
      <w:r>
        <w:rPr>
          <w:bCs/>
          <w:b/>
        </w:rPr>
        <w:t xml:space="preserve">Instrumentation:</w:t>
      </w:r>
      <w:r>
        <w:t xml:space="preserve"> </w:t>
      </w:r>
      <w:r>
        <w:t xml:space="preserve">Significant advancements have been made in the development and calibration of radio telescopes and other observational instruments. The</w:t>
      </w:r>
      <w:r>
        <w:t xml:space="preserve"> </w:t>
      </w:r>
      <w:r>
        <w:rPr>
          <w:bCs/>
          <w:b/>
        </w:rPr>
        <w:t xml:space="preserve">Astronomer</w:t>
      </w:r>
      <w:r>
        <w:t xml:space="preserve">'s work in enhancing the sensitivity and resolution of these instruments has directly improved data quality for ongoing projects.</w:t>
      </w:r>
    </w:p>
    <w:p>
      <w:pPr>
        <w:numPr>
          <w:ilvl w:val="0"/>
          <w:numId w:val="1001"/>
        </w:numPr>
        <w:pStyle w:val="Compact"/>
      </w:pPr>
      <w:r>
        <w:rPr>
          <w:bCs/>
          <w:b/>
        </w:rPr>
        <w:t xml:space="preserve">Computational Astrophysics:</w:t>
      </w:r>
      <w:r>
        <w:t xml:space="preserve"> </w:t>
      </w:r>
      <w:r>
        <w:t xml:space="preserve">Leveraging Bangalore's robust IT infrastructure, the</w:t>
      </w:r>
      <w:r>
        <w:t xml:space="preserve"> </w:t>
      </w:r>
      <w:r>
        <w:rPr>
          <w:bCs/>
          <w:b/>
        </w:rPr>
        <w:t xml:space="preserve">Astronomer</w:t>
      </w:r>
      <w:r>
        <w:t xml:space="preserve"> </w:t>
      </w:r>
      <w:r>
        <w:t xml:space="preserve">has implemented advanced computational models to simulate complex astrophysical processes. This has led to breakthroughs in understanding stellar evolution and cosmic microwave background radiation.</w:t>
      </w:r>
    </w:p>
    <w:p>
      <w:pPr>
        <w:pStyle w:val="FirstParagraph"/>
      </w:pPr>
      <w:r>
        <w:t xml:space="preserve">The integration of cutting-edge technology with traditional astronomical methods is a hallmark of the</w:t>
      </w:r>
      <w:r>
        <w:t xml:space="preserve"> </w:t>
      </w:r>
      <w:r>
        <w:rPr>
          <w:bCs/>
          <w:b/>
        </w:rPr>
        <w:t xml:space="preserve">Astronomer</w:t>
      </w:r>
      <w:r>
        <w:t xml:space="preserve">'s work in</w:t>
      </w:r>
      <w:r>
        <w:t xml:space="preserve"> </w:t>
      </w:r>
      <w:r>
        <w:rPr>
          <w:bCs/>
          <w:b/>
        </w:rPr>
        <w:t xml:space="preserve">India Bangalore</w:t>
      </w:r>
      <w:r>
        <w:t xml:space="preserve">, setting a benchmark for future research initiatives.</w:t>
      </w:r>
    </w:p>
    <w:bookmarkEnd w:id="21"/>
    <w:bookmarkStart w:id="22" w:name="Xb4a00f4ba93b748bef17163cd0a1874d57328e1"/>
    <w:p>
      <w:pPr>
        <w:pStyle w:val="Heading2"/>
      </w:pPr>
      <w:r>
        <w:t xml:space="preserve">3. Infrastructure and Technological Environment</w:t>
      </w:r>
    </w:p>
    <w:p>
      <w:pPr>
        <w:pStyle w:val="FirstParagraph"/>
      </w:pPr>
      <w:r>
        <w:t xml:space="preserve">The technological landscape of</w:t>
      </w:r>
      <w:r>
        <w:t xml:space="preserve"> </w:t>
      </w:r>
      <w:r>
        <w:rPr>
          <w:bCs/>
          <w:b/>
        </w:rPr>
        <w:t xml:space="preserve">India Bangalore</w:t>
      </w:r>
      <w:r>
        <w:t xml:space="preserve"> </w:t>
      </w:r>
      <w:r>
        <w:t xml:space="preserve">provides a unique advantage for an</w:t>
      </w:r>
      <w:r>
        <w:t xml:space="preserve"> </w:t>
      </w:r>
      <w:r>
        <w:rPr>
          <w:bCs/>
          <w:b/>
        </w:rPr>
        <w:t xml:space="preserve">Astronomer</w:t>
      </w:r>
      <w:r>
        <w:t xml:space="preserve">. This</w:t>
      </w:r>
      <w:r>
        <w:t xml:space="preserve"> </w:t>
      </w:r>
      <w:r>
        <w:rPr>
          <w:bCs/>
          <w:b/>
        </w:rPr>
        <w:t xml:space="preserve">Peer Review Report</w:t>
      </w:r>
      <w:r>
        <w:t xml:space="preserve"> </w:t>
      </w:r>
      <w:r>
        <w:t xml:space="preserve">notes the following aspects:</w:t>
      </w:r>
    </w:p>
    <w:p>
      <w:pPr>
        <w:numPr>
          <w:ilvl w:val="0"/>
          <w:numId w:val="1002"/>
        </w:numPr>
        <w:pStyle w:val="Compact"/>
      </w:pPr>
      <w:r>
        <w:rPr>
          <w:bCs/>
          <w:b/>
        </w:rPr>
        <w:t xml:space="preserve">High-Performance Computing:</w:t>
      </w:r>
      <w:r>
        <w:t xml:space="preserve"> </w:t>
      </w:r>
      <w:r>
        <w:t xml:space="preserve">Access to state-of-the-art supercomputing facilities enables the</w:t>
      </w:r>
      <w:r>
        <w:t xml:space="preserve"> </w:t>
      </w:r>
      <w:r>
        <w:rPr>
          <w:bCs/>
          <w:b/>
        </w:rPr>
        <w:t xml:space="preserve">Astronomer</w:t>
      </w:r>
      <w:r>
        <w:t xml:space="preserve"> </w:t>
      </w:r>
      <w:r>
        <w:t xml:space="preserve">to process vast datasets from telescopes and space missions efficiently.</w:t>
      </w:r>
    </w:p>
    <w:p>
      <w:pPr>
        <w:numPr>
          <w:ilvl w:val="0"/>
          <w:numId w:val="1002"/>
        </w:numPr>
        <w:pStyle w:val="Compact"/>
      </w:pPr>
      <w:r>
        <w:rPr>
          <w:bCs/>
          <w:b/>
        </w:rPr>
        <w:t xml:space="preserve">Collaborative Networks:</w:t>
      </w:r>
      <w:r>
        <w:t xml:space="preserve"> </w:t>
      </w:r>
      <w:r>
        <w:t xml:space="preserve">Bangalore's proximity to tech hubs and research institutions fosters interdisciplinary collaborations. The</w:t>
      </w:r>
      <w:r>
        <w:t xml:space="preserve"> </w:t>
      </w:r>
      <w:r>
        <w:rPr>
          <w:bCs/>
          <w:b/>
        </w:rPr>
        <w:t xml:space="preserve">Astronomer</w:t>
      </w:r>
      <w:r>
        <w:t xml:space="preserve"> </w:t>
      </w:r>
      <w:r>
        <w:t xml:space="preserve">actively engages with experts in data science, artificial intelligence, and engineering to innovate observational techniques.</w:t>
      </w:r>
    </w:p>
    <w:p>
      <w:pPr>
        <w:numPr>
          <w:ilvl w:val="0"/>
          <w:numId w:val="1002"/>
        </w:numPr>
        <w:pStyle w:val="Compact"/>
      </w:pPr>
      <w:r>
        <w:rPr>
          <w:bCs/>
          <w:b/>
        </w:rPr>
        <w:t xml:space="preserve">Challenges:</w:t>
      </w:r>
      <w:r>
        <w:t xml:space="preserve"> </w:t>
      </w:r>
      <w:r>
        <w:t xml:space="preserve">Despite these advantages, challenges such as light pollution and atmospheric conditions in</w:t>
      </w:r>
      <w:r>
        <w:t xml:space="preserve"> </w:t>
      </w:r>
      <w:r>
        <w:rPr>
          <w:bCs/>
          <w:b/>
        </w:rPr>
        <w:t xml:space="preserve">India Bangalore</w:t>
      </w:r>
      <w:r>
        <w:t xml:space="preserve"> </w:t>
      </w:r>
      <w:r>
        <w:t xml:space="preserve">can impact ground-based observations. The</w:t>
      </w:r>
      <w:r>
        <w:t xml:space="preserve"> </w:t>
      </w:r>
      <w:r>
        <w:rPr>
          <w:bCs/>
          <w:b/>
        </w:rPr>
        <w:t xml:space="preserve">Astronomer</w:t>
      </w:r>
      <w:r>
        <w:t xml:space="preserve"> </w:t>
      </w:r>
      <w:r>
        <w:t xml:space="preserve">has addressed these issues by utilizing remote observatories and satellite data, demonstrating adaptability and resourcefulness.</w:t>
      </w:r>
    </w:p>
    <w:p>
      <w:pPr>
        <w:pStyle w:val="FirstParagraph"/>
      </w:pPr>
      <w:r>
        <w:t xml:space="preserve">The ability to navigate these challenges while maximizing available resources is a testament to the</w:t>
      </w:r>
      <w:r>
        <w:t xml:space="preserve"> </w:t>
      </w:r>
      <w:r>
        <w:rPr>
          <w:bCs/>
          <w:b/>
        </w:rPr>
        <w:t xml:space="preserve">Astronomer</w:t>
      </w:r>
      <w:r>
        <w:t xml:space="preserve">'s expertise and strategic planning.</w:t>
      </w:r>
    </w:p>
    <w:bookmarkEnd w:id="22"/>
    <w:bookmarkStart w:id="23" w:name="collaboration-and-mentorship"/>
    <w:p>
      <w:pPr>
        <w:pStyle w:val="Heading2"/>
      </w:pPr>
      <w:r>
        <w:t xml:space="preserve">4. Collaboration and Mentorship</w:t>
      </w:r>
    </w:p>
    <w:p>
      <w:pPr>
        <w:pStyle w:val="FirstParagraph"/>
      </w:pPr>
      <w:r>
        <w:t xml:space="preserve">This</w:t>
      </w:r>
      <w:r>
        <w:t xml:space="preserve"> </w:t>
      </w:r>
      <w:r>
        <w:rPr>
          <w:bCs/>
          <w:b/>
        </w:rPr>
        <w:t xml:space="preserve">Peer Review Report</w:t>
      </w:r>
      <w:r>
        <w:t xml:space="preserve"> </w:t>
      </w:r>
      <w:r>
        <w:t xml:space="preserve">emphasizes the importance of collaboration and mentorship in advancing astronomical research. The</w:t>
      </w:r>
      <w:r>
        <w:t xml:space="preserve"> </w:t>
      </w:r>
      <w:r>
        <w:rPr>
          <w:bCs/>
          <w:b/>
        </w:rPr>
        <w:t xml:space="preserve">Astronomer</w:t>
      </w:r>
      <w:r>
        <w:t xml:space="preserve"> </w:t>
      </w:r>
      <w:r>
        <w:t xml:space="preserve">in</w:t>
      </w:r>
      <w:r>
        <w:t xml:space="preserve"> </w:t>
      </w:r>
      <w:r>
        <w:rPr>
          <w:bCs/>
          <w:b/>
        </w:rPr>
        <w:t xml:space="preserve">India Bangalore</w:t>
      </w:r>
      <w:r>
        <w:t xml:space="preserve"> </w:t>
      </w:r>
      <w:r>
        <w:t xml:space="preserve">has been instrumental in:</w:t>
      </w:r>
    </w:p>
    <w:p>
      <w:pPr>
        <w:numPr>
          <w:ilvl w:val="0"/>
          <w:numId w:val="1003"/>
        </w:numPr>
        <w:pStyle w:val="Compact"/>
      </w:pPr>
      <w:r>
        <w:rPr>
          <w:bCs/>
          <w:b/>
        </w:rPr>
        <w:t xml:space="preserve">International Partnerships:</w:t>
      </w:r>
      <w:r>
        <w:t xml:space="preserve"> </w:t>
      </w:r>
      <w:r>
        <w:t xml:space="preserve">Establishing and maintaining partnerships with leading observatories and research institutions worldwide, facilitating data sharing and joint research projects.</w:t>
      </w:r>
    </w:p>
    <w:p>
      <w:pPr>
        <w:numPr>
          <w:ilvl w:val="0"/>
          <w:numId w:val="1003"/>
        </w:numPr>
        <w:pStyle w:val="Compact"/>
      </w:pPr>
      <w:r>
        <w:rPr>
          <w:bCs/>
          <w:b/>
        </w:rPr>
        <w:t xml:space="preserve">Training and Mentorship:</w:t>
      </w:r>
      <w:r>
        <w:t xml:space="preserve"> </w:t>
      </w:r>
      <w:r>
        <w:t xml:space="preserve">Guiding graduate students and early-career researchers, fostering a new generation of astronomers equipped with the skills to tackle complex scientific problems.</w:t>
      </w:r>
    </w:p>
    <w:p>
      <w:pPr>
        <w:numPr>
          <w:ilvl w:val="0"/>
          <w:numId w:val="1003"/>
        </w:numPr>
        <w:pStyle w:val="Compact"/>
      </w:pPr>
      <w:r>
        <w:rPr>
          <w:bCs/>
          <w:b/>
        </w:rPr>
        <w:t xml:space="preserve">Public Engagement:</w:t>
      </w:r>
      <w:r>
        <w:t xml:space="preserve"> </w:t>
      </w:r>
      <w:r>
        <w:t xml:space="preserve">Conducting outreach programs to inspire interest in astronomy among the general public, particularly in schools and universities across</w:t>
      </w:r>
      <w:r>
        <w:t xml:space="preserve"> </w:t>
      </w:r>
      <w:r>
        <w:rPr>
          <w:bCs/>
          <w:b/>
        </w:rPr>
        <w:t xml:space="preserve">India Bangalore</w:t>
      </w:r>
      <w:r>
        <w:t xml:space="preserve">.</w:t>
      </w:r>
    </w:p>
    <w:p>
      <w:pPr>
        <w:pStyle w:val="FirstParagraph"/>
      </w:pPr>
      <w:r>
        <w:t xml:space="preserve">These efforts not only enhance the scientific community but also contribute to the broader societal impact of astronomical research.</w:t>
      </w:r>
    </w:p>
    <w:bookmarkEnd w:id="23"/>
    <w:bookmarkStart w:id="24"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further enhance the work of the</w:t>
      </w:r>
      <w:r>
        <w:t xml:space="preserve"> </w:t>
      </w:r>
      <w:r>
        <w:rPr>
          <w:bCs/>
          <w:b/>
        </w:rPr>
        <w:t xml:space="preserve">Astronomer</w:t>
      </w:r>
      <w:r>
        <w:t xml:space="preserve"> </w:t>
      </w:r>
      <w:r>
        <w:t xml:space="preserve">in</w:t>
      </w:r>
      <w:r>
        <w:t xml:space="preserve"> </w:t>
      </w:r>
      <w:r>
        <w:rPr>
          <w:bCs/>
          <w:b/>
        </w:rPr>
        <w:t xml:space="preserve">India Bangalore</w:t>
      </w:r>
      <w:r>
        <w:t xml:space="preserve">:</w:t>
      </w:r>
    </w:p>
    <w:p>
      <w:pPr>
        <w:numPr>
          <w:ilvl w:val="0"/>
          <w:numId w:val="1004"/>
        </w:numPr>
        <w:pStyle w:val="Compact"/>
      </w:pPr>
      <w:r>
        <w:rPr>
          <w:bCs/>
          <w:b/>
        </w:rPr>
        <w:t xml:space="preserve">Investment in Infrastructure:</w:t>
      </w:r>
      <w:r>
        <w:t xml:space="preserve"> </w:t>
      </w:r>
      <w:r>
        <w:t xml:space="preserve">Continued investment in observational facilities and computational resources is essential to maintain competitiveness in global astronomical research.</w:t>
      </w:r>
    </w:p>
    <w:p>
      <w:pPr>
        <w:numPr>
          <w:ilvl w:val="0"/>
          <w:numId w:val="1004"/>
        </w:numPr>
        <w:pStyle w:val="Compact"/>
      </w:pPr>
      <w:r>
        <w:rPr>
          <w:bCs/>
          <w:b/>
        </w:rPr>
        <w:t xml:space="preserve">Interdisciplinary Research:</w:t>
      </w:r>
      <w:r>
        <w:t xml:space="preserve"> </w:t>
      </w:r>
      <w:r>
        <w:t xml:space="preserve">Encouraging more collaborations with fields such as machine learning and quantum computing could unlock new avenues for discovery.</w:t>
      </w:r>
    </w:p>
    <w:p>
      <w:pPr>
        <w:numPr>
          <w:ilvl w:val="0"/>
          <w:numId w:val="1004"/>
        </w:numPr>
        <w:pStyle w:val="Compact"/>
      </w:pPr>
      <w:r>
        <w:rPr>
          <w:bCs/>
          <w:b/>
        </w:rPr>
        <w:t xml:space="preserve">Policy Support:</w:t>
      </w:r>
      <w:r>
        <w:t xml:space="preserve"> </w:t>
      </w:r>
      <w:r>
        <w:t xml:space="preserve">Advocating for policies that reduce light pollution and protect dark sky reserves around</w:t>
      </w:r>
      <w:r>
        <w:t xml:space="preserve"> </w:t>
      </w:r>
      <w:r>
        <w:rPr>
          <w:bCs/>
          <w:b/>
        </w:rPr>
        <w:t xml:space="preserve">India Bangalore</w:t>
      </w:r>
      <w:r>
        <w:t xml:space="preserve"> </w:t>
      </w:r>
      <w:r>
        <w:t xml:space="preserve">would improve conditions for ground-based observations.</w:t>
      </w:r>
    </w:p>
    <w:p>
      <w:pPr>
        <w:numPr>
          <w:ilvl w:val="0"/>
          <w:numId w:val="1004"/>
        </w:numPr>
        <w:pStyle w:val="Compact"/>
      </w:pPr>
      <w:r>
        <w:rPr>
          <w:bCs/>
          <w:b/>
        </w:rPr>
        <w:t xml:space="preserve">Talent Development:</w:t>
      </w:r>
      <w:r>
        <w:t xml:space="preserve"> </w:t>
      </w:r>
      <w:r>
        <w:t xml:space="preserve">Expanding mentorship programs and funding opportunities for young researchers will ensure the sustainability and growth of the astronomical community.</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the significant contributions of the</w:t>
      </w:r>
      <w:r>
        <w:t xml:space="preserve"> </w:t>
      </w:r>
      <w:r>
        <w:rPr>
          <w:bCs/>
          <w:b/>
        </w:rPr>
        <w:t xml:space="preserve">Astronomer</w:t>
      </w:r>
      <w:r>
        <w:t xml:space="preserve"> </w:t>
      </w:r>
      <w:r>
        <w:t xml:space="preserve">in</w:t>
      </w:r>
      <w:r>
        <w:t xml:space="preserve"> </w:t>
      </w:r>
      <w:r>
        <w:rPr>
          <w:bCs/>
          <w:b/>
        </w:rPr>
        <w:t xml:space="preserve">India Bangalore</w:t>
      </w:r>
      <w:r>
        <w:t xml:space="preserve"> </w:t>
      </w:r>
      <w:r>
        <w:t xml:space="preserve">to the field of astronomy. The combination of scientific excellence, technological innovation, and collaborative spirit positions</w:t>
      </w:r>
      <w:r>
        <w:t xml:space="preserve"> </w:t>
      </w:r>
      <w:r>
        <w:rPr>
          <w:bCs/>
          <w:b/>
        </w:rPr>
        <w:t xml:space="preserve">India Bangalore</w:t>
      </w:r>
      <w:r>
        <w:t xml:space="preserve"> </w:t>
      </w:r>
      <w:r>
        <w:t xml:space="preserve">as a key player in global astronomical research. By addressing existing challenges and implementing the recommended strategies, the</w:t>
      </w:r>
      <w:r>
        <w:t xml:space="preserve"> </w:t>
      </w:r>
      <w:r>
        <w:rPr>
          <w:bCs/>
          <w:b/>
        </w:rPr>
        <w:t xml:space="preserve">Astronomer</w:t>
      </w:r>
      <w:r>
        <w:t xml:space="preserve"> </w:t>
      </w:r>
      <w:r>
        <w:t xml:space="preserve">and associated institutions can continue to drive groundbreaking discoveries and inspire future generations of scientists.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India Bangalore</dc:title>
  <dc:creator/>
  <dc:language>en</dc:language>
  <cp:keywords/>
  <dcterms:created xsi:type="dcterms:W3CDTF">2026-10-10T03:51:40Z</dcterms:created>
  <dcterms:modified xsi:type="dcterms:W3CDTF">2026-10-10T03:51:40Z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