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Astronomer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Astronomer</w:t>
      </w:r>
    </w:p>
    <w:p>
      <w:pPr>
        <w:pStyle w:val="BodyText"/>
      </w:pPr>
      <w:r>
        <w:rPr>
          <w:bCs/>
          <w:b/>
        </w:rPr>
        <w:t xml:space="preserve">Location:</w:t>
      </w:r>
      <w:r>
        <w:t xml:space="preserve"> </w:t>
      </w:r>
      <w:r>
        <w:t xml:space="preserve">Philippines Manila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evaluates the contributions, methodologies, and overall impact of the Astronomer based in Philippines Manila. The purpose of this review is to assess the quality of research, the relevance of findings to the local and global astronomical community, and the potential for future advancements in the field. The review focuses on the Astronomer's work in observational astronomy, data analysis, and public outreach within the context of the Philippines Manila region.</w:t>
      </w:r>
    </w:p>
    <w:bookmarkEnd w:id="21"/>
    <w:bookmarkStart w:id="22" w:name="research-methodology"/>
    <w:p>
      <w:pPr>
        <w:pStyle w:val="Heading2"/>
      </w:pPr>
      <w:r>
        <w:t xml:space="preserve">2. Research Methodology</w:t>
      </w:r>
    </w:p>
    <w:p>
      <w:pPr>
        <w:pStyle w:val="FirstParagraph"/>
      </w:pPr>
      <w:r>
        <w:t xml:space="preserve">The Astronomer employs a rigorous and systematic approach to research, utilizing both ground-based and space-based observational data. The methodologies include:</w:t>
      </w:r>
    </w:p>
    <w:p>
      <w:pPr>
        <w:numPr>
          <w:ilvl w:val="0"/>
          <w:numId w:val="1001"/>
        </w:numPr>
        <w:pStyle w:val="Compact"/>
      </w:pPr>
      <w:r>
        <w:rPr>
          <w:bCs/>
          <w:b/>
        </w:rPr>
        <w:t xml:space="preserve">Observational Techniques:</w:t>
      </w:r>
      <w:r>
        <w:t xml:space="preserve"> </w:t>
      </w:r>
      <w:r>
        <w:t xml:space="preserve">The use of advanced telescopes and imaging systems to capture high-resolution data of celestial objects.</w:t>
      </w:r>
    </w:p>
    <w:p>
      <w:pPr>
        <w:numPr>
          <w:ilvl w:val="0"/>
          <w:numId w:val="1001"/>
        </w:numPr>
        <w:pStyle w:val="Compact"/>
      </w:pPr>
      <w:r>
        <w:rPr>
          <w:bCs/>
          <w:b/>
        </w:rPr>
        <w:t xml:space="preserve">Data Analysis:</w:t>
      </w:r>
      <w:r>
        <w:t xml:space="preserve"> </w:t>
      </w:r>
      <w:r>
        <w:t xml:space="preserve">Application of statistical methods and computational models to interpret observational data accurately.</w:t>
      </w:r>
    </w:p>
    <w:p>
      <w:pPr>
        <w:numPr>
          <w:ilvl w:val="0"/>
          <w:numId w:val="1001"/>
        </w:numPr>
        <w:pStyle w:val="Compact"/>
      </w:pPr>
      <w:r>
        <w:rPr>
          <w:bCs/>
          <w:b/>
        </w:rPr>
        <w:t xml:space="preserve">Collaboration:</w:t>
      </w:r>
      <w:r>
        <w:t xml:space="preserve"> </w:t>
      </w:r>
      <w:r>
        <w:t xml:space="preserve">Engagement with international research teams to enhance the scope and reliability of findings.</w:t>
      </w:r>
    </w:p>
    <w:p>
      <w:pPr>
        <w:pStyle w:val="FirstParagraph"/>
      </w:pPr>
      <w:r>
        <w:t xml:space="preserve">The Astronomer's commitment to methodological rigor ensures that the research conducted in Philippines Manila meets international standards of scientific excellence.</w:t>
      </w:r>
    </w:p>
    <w:bookmarkEnd w:id="22"/>
    <w:bookmarkStart w:id="23" w:name="key-contributions"/>
    <w:p>
      <w:pPr>
        <w:pStyle w:val="Heading2"/>
      </w:pPr>
      <w:r>
        <w:t xml:space="preserve">3. Key Contributions</w:t>
      </w:r>
    </w:p>
    <w:p>
      <w:pPr>
        <w:pStyle w:val="FirstParagraph"/>
      </w:pPr>
      <w:r>
        <w:t xml:space="preserve">The Astronomer has made significant contributions to the field of astronomy, particularly in the following areas:</w:t>
      </w:r>
    </w:p>
    <w:p>
      <w:pPr>
        <w:numPr>
          <w:ilvl w:val="0"/>
          <w:numId w:val="1002"/>
        </w:numPr>
        <w:pStyle w:val="Compact"/>
      </w:pPr>
      <w:r>
        <w:rPr>
          <w:bCs/>
          <w:b/>
        </w:rPr>
        <w:t xml:space="preserve">Stellar Evolution:</w:t>
      </w:r>
      <w:r>
        <w:t xml:space="preserve"> </w:t>
      </w:r>
      <w:r>
        <w:t xml:space="preserve">Detailed studies on the life cycles of stars, providing insights into stellar formation and decay.</w:t>
      </w:r>
    </w:p>
    <w:p>
      <w:pPr>
        <w:numPr>
          <w:ilvl w:val="0"/>
          <w:numId w:val="1002"/>
        </w:numPr>
        <w:pStyle w:val="Compact"/>
      </w:pPr>
      <w:r>
        <w:rPr>
          <w:bCs/>
          <w:b/>
        </w:rPr>
        <w:t xml:space="preserve">Exoplanet Research:</w:t>
      </w:r>
      <w:r>
        <w:t xml:space="preserve"> </w:t>
      </w:r>
      <w:r>
        <w:t xml:space="preserve">Identification and characterization of exoplanets, contributing to the understanding of planetary systems beyond our solar system.</w:t>
      </w:r>
    </w:p>
    <w:p>
      <w:pPr>
        <w:numPr>
          <w:ilvl w:val="0"/>
          <w:numId w:val="1002"/>
        </w:numPr>
        <w:pStyle w:val="Compact"/>
      </w:pPr>
      <w:r>
        <w:rPr>
          <w:bCs/>
          <w:b/>
        </w:rPr>
        <w:t xml:space="preserve">Public Outreach:</w:t>
      </w:r>
      <w:r>
        <w:t xml:space="preserve"> </w:t>
      </w:r>
      <w:r>
        <w:t xml:space="preserve">Initiatives to promote astronomical education and awareness among the general public in Philippines Manila.</w:t>
      </w:r>
    </w:p>
    <w:p>
      <w:pPr>
        <w:pStyle w:val="FirstParagraph"/>
      </w:pPr>
      <w:r>
        <w:t xml:space="preserve">These contributions have not only advanced scientific knowledge but also inspired a new generation of astronomers in the Philippines Manila region.</w:t>
      </w:r>
    </w:p>
    <w:bookmarkEnd w:id="23"/>
    <w:bookmarkStart w:id="24" w:name="impact-and-relevance"/>
    <w:p>
      <w:pPr>
        <w:pStyle w:val="Heading2"/>
      </w:pPr>
      <w:r>
        <w:t xml:space="preserve">4. Impact and Relevance</w:t>
      </w:r>
    </w:p>
    <w:p>
      <w:pPr>
        <w:pStyle w:val="FirstParagraph"/>
      </w:pPr>
      <w:r>
        <w:t xml:space="preserve">The work of the Astronomer has had a profound impact on both the local and global astronomical communities. In Philippines Manila, the Astronomer's efforts have:</w:t>
      </w:r>
    </w:p>
    <w:p>
      <w:pPr>
        <w:numPr>
          <w:ilvl w:val="0"/>
          <w:numId w:val="1003"/>
        </w:numPr>
        <w:pStyle w:val="Compact"/>
      </w:pPr>
      <w:r>
        <w:rPr>
          <w:bCs/>
          <w:b/>
        </w:rPr>
        <w:t xml:space="preserve">Enhanced Educational Programs:</w:t>
      </w:r>
      <w:r>
        <w:t xml:space="preserve"> </w:t>
      </w:r>
      <w:r>
        <w:t xml:space="preserve">Integration of astronomical concepts into school curricula, fostering scientific literacy.</w:t>
      </w:r>
    </w:p>
    <w:p>
      <w:pPr>
        <w:numPr>
          <w:ilvl w:val="0"/>
          <w:numId w:val="1003"/>
        </w:numPr>
        <w:pStyle w:val="Compact"/>
      </w:pPr>
      <w:r>
        <w:rPr>
          <w:bCs/>
          <w:b/>
        </w:rPr>
        <w:t xml:space="preserve">Strengthened Research Infrastructure:</w:t>
      </w:r>
      <w:r>
        <w:t xml:space="preserve"> </w:t>
      </w:r>
      <w:r>
        <w:t xml:space="preserve">Advocacy for the development of state-of-the-art observatories and research facilities.</w:t>
      </w:r>
    </w:p>
    <w:p>
      <w:pPr>
        <w:numPr>
          <w:ilvl w:val="0"/>
          <w:numId w:val="1003"/>
        </w:numPr>
        <w:pStyle w:val="Compact"/>
      </w:pPr>
      <w:r>
        <w:rPr>
          <w:bCs/>
          <w:b/>
        </w:rPr>
        <w:t xml:space="preserve">Promoted International Collaboration:</w:t>
      </w:r>
      <w:r>
        <w:t xml:space="preserve"> </w:t>
      </w:r>
      <w:r>
        <w:t xml:space="preserve">Establishment of partnerships with leading astronomical institutions worldwide.</w:t>
      </w:r>
    </w:p>
    <w:p>
      <w:pPr>
        <w:pStyle w:val="FirstParagraph"/>
      </w:pPr>
      <w:r>
        <w:t xml:space="preserve">On a global scale, the Astronomer's research has contributed to major scientific publications and conferences, highlighting the importance of the Philippines Manila region in the field of astronomy.</w:t>
      </w:r>
    </w:p>
    <w:bookmarkEnd w:id="24"/>
    <w:bookmarkStart w:id="25" w:name="strengths"/>
    <w:p>
      <w:pPr>
        <w:pStyle w:val="Heading2"/>
      </w:pPr>
      <w:r>
        <w:t xml:space="preserve">5. Strengths</w:t>
      </w:r>
    </w:p>
    <w:p>
      <w:pPr>
        <w:pStyle w:val="FirstParagraph"/>
      </w:pPr>
      <w:r>
        <w:t xml:space="preserve">The Astronomer demonstrates several key strengths:</w:t>
      </w:r>
    </w:p>
    <w:p>
      <w:pPr>
        <w:numPr>
          <w:ilvl w:val="0"/>
          <w:numId w:val="1004"/>
        </w:numPr>
        <w:pStyle w:val="Compact"/>
      </w:pPr>
      <w:r>
        <w:rPr>
          <w:bCs/>
          <w:b/>
        </w:rPr>
        <w:t xml:space="preserve">Technical Expertise:</w:t>
      </w:r>
      <w:r>
        <w:t xml:space="preserve"> </w:t>
      </w:r>
      <w:r>
        <w:t xml:space="preserve">Proficiency in using advanced astronomical instruments and software.</w:t>
      </w:r>
    </w:p>
    <w:p>
      <w:pPr>
        <w:numPr>
          <w:ilvl w:val="0"/>
          <w:numId w:val="1004"/>
        </w:numPr>
        <w:pStyle w:val="Compact"/>
      </w:pPr>
      <w:r>
        <w:rPr>
          <w:bCs/>
          <w:b/>
        </w:rPr>
        <w:t xml:space="preserve">Analytical Skills:</w:t>
      </w:r>
      <w:r>
        <w:t xml:space="preserve"> </w:t>
      </w:r>
      <w:r>
        <w:t xml:space="preserve">Ability to interpret complex data sets and draw meaningful conclusions.</w:t>
      </w:r>
    </w:p>
    <w:p>
      <w:pPr>
        <w:numPr>
          <w:ilvl w:val="0"/>
          <w:numId w:val="1004"/>
        </w:numPr>
        <w:pStyle w:val="Compact"/>
      </w:pPr>
      <w:r>
        <w:rPr>
          <w:bCs/>
          <w:b/>
        </w:rPr>
        <w:t xml:space="preserve">Communication:</w:t>
      </w:r>
      <w:r>
        <w:t xml:space="preserve"> </w:t>
      </w:r>
      <w:r>
        <w:t xml:space="preserve">Effective dissemination of research findings to both scientific and non-scientific audiences.</w:t>
      </w:r>
    </w:p>
    <w:p>
      <w:pPr>
        <w:pStyle w:val="FirstParagraph"/>
      </w:pPr>
      <w:r>
        <w:t xml:space="preserve">These strengths have been instrumental in the Astronomer's success and the positive reception of their work in Philippines Manila and beyond.</w:t>
      </w:r>
    </w:p>
    <w:bookmarkEnd w:id="25"/>
    <w:bookmarkStart w:id="26" w:name="areas-for-improvement"/>
    <w:p>
      <w:pPr>
        <w:pStyle w:val="Heading2"/>
      </w:pPr>
      <w:r>
        <w:t xml:space="preserve">6. Areas for Improvement</w:t>
      </w:r>
    </w:p>
    <w:p>
      <w:pPr>
        <w:pStyle w:val="FirstParagraph"/>
      </w:pPr>
      <w:r>
        <w:t xml:space="preserve">While the Astronomer's work is commendable, there are areas that could be further developed:</w:t>
      </w:r>
    </w:p>
    <w:p>
      <w:pPr>
        <w:numPr>
          <w:ilvl w:val="0"/>
          <w:numId w:val="1005"/>
        </w:numPr>
        <w:pStyle w:val="Compact"/>
      </w:pPr>
      <w:r>
        <w:rPr>
          <w:bCs/>
          <w:b/>
        </w:rPr>
        <w:t xml:space="preserve">Interdisciplinary Collaboration:</w:t>
      </w:r>
      <w:r>
        <w:t xml:space="preserve"> </w:t>
      </w:r>
      <w:r>
        <w:t xml:space="preserve">Increased engagement with other scientific disciplines to broaden the scope of research.</w:t>
      </w:r>
    </w:p>
    <w:p>
      <w:pPr>
        <w:numPr>
          <w:ilvl w:val="0"/>
          <w:numId w:val="1005"/>
        </w:numPr>
        <w:pStyle w:val="Compact"/>
      </w:pPr>
      <w:r>
        <w:rPr>
          <w:bCs/>
          <w:b/>
        </w:rPr>
        <w:t xml:space="preserve">Resource Allocation:</w:t>
      </w:r>
      <w:r>
        <w:t xml:space="preserve"> </w:t>
      </w:r>
      <w:r>
        <w:t xml:space="preserve">More efficient use of available resources to maximize research output.</w:t>
      </w:r>
    </w:p>
    <w:p>
      <w:pPr>
        <w:numPr>
          <w:ilvl w:val="0"/>
          <w:numId w:val="1005"/>
        </w:numPr>
        <w:pStyle w:val="Compact"/>
      </w:pPr>
      <w:r>
        <w:rPr>
          <w:bCs/>
          <w:b/>
        </w:rPr>
        <w:t xml:space="preserve">Long-term Projects:</w:t>
      </w:r>
      <w:r>
        <w:t xml:space="preserve"> </w:t>
      </w:r>
      <w:r>
        <w:t xml:space="preserve">Development of sustained research initiatives to ensure continuous progress in the field.</w:t>
      </w:r>
    </w:p>
    <w:p>
      <w:pPr>
        <w:pStyle w:val="FirstParagraph"/>
      </w:pPr>
      <w:r>
        <w:t xml:space="preserve">Addressing these areas will enhance the Astronomer's impact and contribute to the ongoing advancement of astronomy in Philippines Manila.</w:t>
      </w:r>
    </w:p>
    <w:bookmarkEnd w:id="26"/>
    <w:bookmarkStart w:id="27" w:name="recommendations"/>
    <w:p>
      <w:pPr>
        <w:pStyle w:val="Heading2"/>
      </w:pPr>
      <w:r>
        <w:t xml:space="preserve">7. Recommendations</w:t>
      </w:r>
    </w:p>
    <w:p>
      <w:pPr>
        <w:pStyle w:val="FirstParagraph"/>
      </w:pPr>
      <w:r>
        <w:t xml:space="preserve">Based on the evaluation, the following recommendations are made:</w:t>
      </w:r>
    </w:p>
    <w:p>
      <w:pPr>
        <w:numPr>
          <w:ilvl w:val="0"/>
          <w:numId w:val="1006"/>
        </w:numPr>
        <w:pStyle w:val="Compact"/>
      </w:pPr>
      <w:r>
        <w:rPr>
          <w:bCs/>
          <w:b/>
        </w:rPr>
        <w:t xml:space="preserve">Expand Research Networks:</w:t>
      </w:r>
      <w:r>
        <w:t xml:space="preserve"> </w:t>
      </w:r>
      <w:r>
        <w:t xml:space="preserve">Foster stronger connections with international research groups to facilitate knowledge exchange.</w:t>
      </w:r>
    </w:p>
    <w:p>
      <w:pPr>
        <w:numPr>
          <w:ilvl w:val="0"/>
          <w:numId w:val="1006"/>
        </w:numPr>
        <w:pStyle w:val="Compact"/>
      </w:pPr>
      <w:r>
        <w:rPr>
          <w:bCs/>
          <w:b/>
        </w:rPr>
        <w:t xml:space="preserve">Increase Public Engagement:</w:t>
      </w:r>
      <w:r>
        <w:t xml:space="preserve"> </w:t>
      </w:r>
      <w:r>
        <w:t xml:space="preserve">Develop more interactive and accessible programs to engage the public in astronomical discoveries.</w:t>
      </w:r>
    </w:p>
    <w:p>
      <w:pPr>
        <w:numPr>
          <w:ilvl w:val="0"/>
          <w:numId w:val="1006"/>
        </w:numPr>
        <w:pStyle w:val="Compact"/>
      </w:pPr>
      <w:r>
        <w:rPr>
          <w:bCs/>
          <w:b/>
        </w:rPr>
        <w:t xml:space="preserve">Invest in Technology:</w:t>
      </w:r>
      <w:r>
        <w:t xml:space="preserve"> </w:t>
      </w:r>
      <w:r>
        <w:t xml:space="preserve">Secure funding for the acquisition of cutting-edge equipment to support advanced research.</w:t>
      </w:r>
    </w:p>
    <w:p>
      <w:pPr>
        <w:pStyle w:val="FirstParagraph"/>
      </w:pPr>
      <w:r>
        <w:t xml:space="preserve">Implementing these recommendations will further solidify the Astronomer's role as a leading figure in the field of astronomy in Philippines Manila.</w:t>
      </w:r>
    </w:p>
    <w:bookmarkEnd w:id="27"/>
    <w:bookmarkStart w:id="28" w:name="conclusion"/>
    <w:p>
      <w:pPr>
        <w:pStyle w:val="Heading2"/>
      </w:pPr>
      <w:r>
        <w:t xml:space="preserve">8. Conclusion</w:t>
      </w:r>
    </w:p>
    <w:p>
      <w:pPr>
        <w:pStyle w:val="FirstParagraph"/>
      </w:pPr>
      <w:r>
        <w:t xml:space="preserve">In conclusion, this Peer Review Report highlights the exceptional contributions of the Astronomer to the field of astronomy in Philippines Manila. The Astronomer's rigorous methodology, significant research outputs, and commitment to public outreach have had a lasting impact on both the local and global scientific communities. By addressing the identified areas for improvement and implementing the recommended actions, the Astronomer can continue to drive innovation and inspire future generations of astronomers in the Philippines Manila region.</w:t>
      </w:r>
    </w:p>
    <w:bookmarkEnd w:id="28"/>
    <w:p>
      <w:pPr>
        <w:pStyle w:val="BodyText"/>
      </w:pPr>
      <w:r>
        <w:rPr>
          <w:bCs/>
          <w:b/>
        </w:rPr>
        <w:t xml:space="preserve">Reviewed by:</w:t>
      </w:r>
    </w:p>
    <w:p>
      <w:pPr>
        <w:pStyle w:val="BodyText"/>
      </w:pPr>
      <w:r>
        <w:t xml:space="preserve">Dr. Jane Doe</w:t>
      </w:r>
    </w:p>
    <w:p>
      <w:pPr>
        <w:pStyle w:val="BodyText"/>
      </w:pPr>
      <w:r>
        <w:t xml:space="preserve">Senior Astronomer</w:t>
      </w:r>
    </w:p>
    <w:p>
      <w:pPr>
        <w:pStyle w:val="BodyText"/>
      </w:pPr>
      <w:r>
        <w:t xml:space="preserve">Philippines Manila Astronomical Society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Astronomer</dc:title>
  <dc:creator/>
  <dc:language>en</dc:language>
  <cp:keywords/>
  <dcterms:created xsi:type="dcterms:W3CDTF">2026-10-10T05:53:40Z</dcterms:created>
  <dcterms:modified xsi:type="dcterms:W3CDTF">2026-10-10T05:53:40Z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