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work and contributions of an Astronomer based in Spain Barcelona. The purpose of this review is to assess the quality, relevance, and impact of the Astronomer's research, methodologies, and professional activities within the context of the scientific community in Spain Barcelona and beyond. The review focuses on the Astronomer's adherence to scientific standards, innovation, collaboration, and communication.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Research quality and originality</w:t>
      </w:r>
    </w:p>
    <w:p>
      <w:pPr>
        <w:numPr>
          <w:ilvl w:val="0"/>
          <w:numId w:val="1001"/>
        </w:numPr>
        <w:pStyle w:val="Compact"/>
      </w:pPr>
      <w:r>
        <w:t xml:space="preserve">Methodological rigor</w:t>
      </w:r>
    </w:p>
    <w:p>
      <w:pPr>
        <w:numPr>
          <w:ilvl w:val="0"/>
          <w:numId w:val="1001"/>
        </w:numPr>
        <w:pStyle w:val="Compact"/>
      </w:pPr>
      <w:r>
        <w:t xml:space="preserve">Publications and dissemination</w:t>
      </w:r>
    </w:p>
    <w:p>
      <w:pPr>
        <w:numPr>
          <w:ilvl w:val="0"/>
          <w:numId w:val="1001"/>
        </w:numPr>
        <w:pStyle w:val="Compact"/>
      </w:pPr>
      <w:r>
        <w:t xml:space="preserve">Collaboration and networking</w:t>
      </w:r>
    </w:p>
    <w:p>
      <w:pPr>
        <w:numPr>
          <w:ilvl w:val="0"/>
          <w:numId w:val="1001"/>
        </w:numPr>
        <w:pStyle w:val="Compact"/>
      </w:pPr>
      <w:r>
        <w:t xml:space="preserve">Professional development and mentorship</w:t>
      </w:r>
    </w:p>
    <w:p>
      <w:pPr>
        <w:numPr>
          <w:ilvl w:val="0"/>
          <w:numId w:val="1001"/>
        </w:numPr>
        <w:pStyle w:val="Compact"/>
      </w:pPr>
      <w:r>
        <w:t xml:space="preserve">Impact on the scientific community in Spain Barcelona</w:t>
      </w:r>
    </w:p>
    <w:bookmarkEnd w:id="22"/>
    <w:bookmarkStart w:id="23" w:name="research-quality-and-originality"/>
    <w:p>
      <w:pPr>
        <w:pStyle w:val="Heading2"/>
      </w:pPr>
      <w:r>
        <w:t xml:space="preserve">3. Research Quality and Originality</w:t>
      </w:r>
    </w:p>
    <w:p>
      <w:pPr>
        <w:pStyle w:val="FirstParagraph"/>
      </w:pPr>
      <w:r>
        <w:t xml:space="preserve">The Astronomer has demonstrated a high level of research quality and originality. Their work in observational astronomy, particularly in the study of exoplanets and stellar evolution, has contributed significantly to the field. The Astronomer's research projects are well-designed, with clear objectives and hypotheses. The use of advanced telescopic data and computational models reflects a commitment to cutting-edge methodologies.</w:t>
      </w:r>
    </w:p>
    <w:p>
      <w:pPr>
        <w:pStyle w:val="BodyText"/>
      </w:pPr>
      <w:r>
        <w:t xml:space="preserve">In the context of Spain Barcelona, the Astronomer's research aligns with the strategic priorities of local institutions, such as the Institute of Space Sciences (ICE-CSIC) and the Barcelona Supercomputing Center. This alignment enhances the relevance and impact of their work within the regional scientific ecosystem.</w:t>
      </w:r>
    </w:p>
    <w:bookmarkEnd w:id="23"/>
    <w:bookmarkStart w:id="24" w:name="methodological-rigor"/>
    <w:p>
      <w:pPr>
        <w:pStyle w:val="Heading2"/>
      </w:pPr>
      <w:r>
        <w:t xml:space="preserve">4. Methodological Rigor</w:t>
      </w:r>
    </w:p>
    <w:p>
      <w:pPr>
        <w:pStyle w:val="FirstParagraph"/>
      </w:pPr>
      <w:r>
        <w:t xml:space="preserve">The Astronomer's methodologies are robust and adhere to international standards. Data collection, analysis, and interpretation are conducted with precision and transparency. The Astronomer employs peer-reviewed techniques and tools, ensuring the reliability and reproducibility of their findings. Regular participation in workshops and training sessions in Spain Barcelona further strengthens their methodological expertise.</w:t>
      </w:r>
    </w:p>
    <w:bookmarkEnd w:id="24"/>
    <w:bookmarkStart w:id="25" w:name="publications-and-dissemination"/>
    <w:p>
      <w:pPr>
        <w:pStyle w:val="Heading2"/>
      </w:pPr>
      <w:r>
        <w:t xml:space="preserve">5. Publications and Dissemination</w:t>
      </w:r>
    </w:p>
    <w:p>
      <w:pPr>
        <w:pStyle w:val="FirstParagraph"/>
      </w:pPr>
      <w:r>
        <w:t xml:space="preserve">The Astronomer has a strong publication record in reputable journals, including</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Their articles are well-written, clearly structured, and accessible to both specialists and non-specialists. The Astronomer actively disseminates their research through conferences, seminars, and public outreach events in Spain Barcelona, fostering a culture of scientific engagement.</w:t>
      </w:r>
    </w:p>
    <w:bookmarkEnd w:id="25"/>
    <w:bookmarkStart w:id="26" w:name="collaboration-and-networking"/>
    <w:p>
      <w:pPr>
        <w:pStyle w:val="Heading2"/>
      </w:pPr>
      <w:r>
        <w:t xml:space="preserve">6. Collaboration and Networking</w:t>
      </w:r>
    </w:p>
    <w:p>
      <w:pPr>
        <w:pStyle w:val="FirstParagraph"/>
      </w:pPr>
      <w:r>
        <w:t xml:space="preserve">Collaboration is a hallmark of the Astronomer's professional practice. They have established partnerships with researchers from universities and observatories across Europe and beyond. In Spain Barcelona, the Astronomer collaborates closely with local institutions, contributing to joint projects and shared resources. This collaborative approach enhances the visibility and impact of their work.</w:t>
      </w:r>
    </w:p>
    <w:bookmarkEnd w:id="26"/>
    <w:bookmarkStart w:id="27" w:name="professional-development-and-mentorship"/>
    <w:p>
      <w:pPr>
        <w:pStyle w:val="Heading2"/>
      </w:pPr>
      <w:r>
        <w:t xml:space="preserve">7. Professional Development and Mentorship</w:t>
      </w:r>
    </w:p>
    <w:p>
      <w:pPr>
        <w:pStyle w:val="FirstParagraph"/>
      </w:pPr>
      <w:r>
        <w:t xml:space="preserve">The Astronomer is committed to continuous professional development. They regularly attend conferences, workshops, and training programs to stay updated on the latest advancements in astronomy. Additionally, the Astronomer plays a vital role in mentoring early-career researchers and students in Spain Barcelona, providing guidance, support, and opportunities for growth.</w:t>
      </w:r>
    </w:p>
    <w:bookmarkEnd w:id="27"/>
    <w:bookmarkStart w:id="28" w:name="X4bde1bb657b9f3c5982ac618afc17936c01ecaf"/>
    <w:p>
      <w:pPr>
        <w:pStyle w:val="Heading2"/>
      </w:pPr>
      <w:r>
        <w:t xml:space="preserve">8. Impact on the Scientific Community in Spain Barcelona</w:t>
      </w:r>
    </w:p>
    <w:p>
      <w:pPr>
        <w:pStyle w:val="FirstParagraph"/>
      </w:pPr>
      <w:r>
        <w:t xml:space="preserve">The Astronomer's contributions have had a positive impact on the scientific community in Spain Barcelona. Their research has attracted funding, enhanced the reputation of local institutions, and inspired the next generation of astronomers. The Astronomer's involvement in public outreach initiatives has also increased public awareness and appreciation of astronomy in the region.</w:t>
      </w:r>
    </w:p>
    <w:bookmarkEnd w:id="28"/>
    <w:bookmarkStart w:id="29" w:name="recommendations"/>
    <w:p>
      <w:pPr>
        <w:pStyle w:val="Heading2"/>
      </w:pPr>
      <w:r>
        <w:t xml:space="preserve">9. Recommendations</w:t>
      </w:r>
    </w:p>
    <w:p>
      <w:pPr>
        <w:pStyle w:val="FirstParagraph"/>
      </w:pPr>
      <w:r>
        <w:t xml:space="preserve">Based on this Peer Review Report, the following recommendations are made:</w:t>
      </w:r>
    </w:p>
    <w:p>
      <w:pPr>
        <w:numPr>
          <w:ilvl w:val="0"/>
          <w:numId w:val="1002"/>
        </w:numPr>
        <w:pStyle w:val="Compact"/>
      </w:pPr>
      <w:r>
        <w:t xml:space="preserve">Continue to pursue innovative research projects that align with the strategic goals of Spain Barcelona's scientific institutions.</w:t>
      </w:r>
    </w:p>
    <w:p>
      <w:pPr>
        <w:numPr>
          <w:ilvl w:val="0"/>
          <w:numId w:val="1002"/>
        </w:numPr>
        <w:pStyle w:val="Compact"/>
      </w:pPr>
      <w:r>
        <w:t xml:space="preserve">Expand international collaborations to further enhance the global impact of their work.</w:t>
      </w:r>
    </w:p>
    <w:p>
      <w:pPr>
        <w:numPr>
          <w:ilvl w:val="0"/>
          <w:numId w:val="1002"/>
        </w:numPr>
        <w:pStyle w:val="Compact"/>
      </w:pPr>
      <w:r>
        <w:t xml:space="preserve">Increase involvement in interdisciplinary projects to explore new avenues of research.</w:t>
      </w:r>
    </w:p>
    <w:p>
      <w:pPr>
        <w:numPr>
          <w:ilvl w:val="0"/>
          <w:numId w:val="1002"/>
        </w:numPr>
        <w:pStyle w:val="Compact"/>
      </w:pPr>
      <w:r>
        <w:t xml:space="preserve">Strengthen public outreach efforts to engage a broader audience in Spain Barcelona.</w:t>
      </w:r>
    </w:p>
    <w:bookmarkEnd w:id="29"/>
    <w:bookmarkStart w:id="30" w:name="conclusion"/>
    <w:p>
      <w:pPr>
        <w:pStyle w:val="Heading2"/>
      </w:pPr>
      <w:r>
        <w:t xml:space="preserve">10. Conclusion</w:t>
      </w:r>
    </w:p>
    <w:p>
      <w:pPr>
        <w:pStyle w:val="FirstParagraph"/>
      </w:pPr>
      <w:r>
        <w:t xml:space="preserve">In conclusion, this Peer Review Report affirms the high quality and significance of the Astronomer's work. Their contributions to astronomy, both in Spain Barcelona and internationally, are commendable. The Astronomer's dedication to research excellence, collaboration, and mentorship positions them as a valuable member of the scientific community. Continued support and recognition will further enhance their impact and legacy.</w:t>
      </w:r>
    </w:p>
    <w:bookmarkEnd w:id="30"/>
    <w:p>
      <w:pPr>
        <w:pStyle w:val="BodyText"/>
      </w:pPr>
      <w: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