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performance, research contributions, and community engagement of the Astronomer based in Venezuela Caracas. The review aims to provide a comprehensive assessment of the Astronomer's work within the context of the scientific community in Venezuela Caracas, highlighting strengths, areas for improvement, and recommendations for future development.</w:t>
      </w:r>
    </w:p>
    <w:bookmarkEnd w:id="21"/>
    <w:bookmarkStart w:id="22" w:name="research-contributions"/>
    <w:p>
      <w:pPr>
        <w:pStyle w:val="Heading2"/>
      </w:pPr>
      <w:r>
        <w:t xml:space="preserve">2. Research Contributions</w:t>
      </w:r>
    </w:p>
    <w:p>
      <w:pPr>
        <w:pStyle w:val="FirstParagraph"/>
      </w:pPr>
      <w:r>
        <w:t xml:space="preserve">The Astronomer has demonstrated a strong commitment to advancing astronomical research in Venezuela Caracas. Key contributions include:</w:t>
      </w:r>
    </w:p>
    <w:p>
      <w:pPr>
        <w:numPr>
          <w:ilvl w:val="0"/>
          <w:numId w:val="1001"/>
        </w:numPr>
        <w:pStyle w:val="Compact"/>
      </w:pPr>
      <w:r>
        <w:t xml:space="preserve">Conducting observational studies using local telescopes and collaborating with international observatories.</w:t>
      </w:r>
    </w:p>
    <w:p>
      <w:pPr>
        <w:numPr>
          <w:ilvl w:val="0"/>
          <w:numId w:val="1001"/>
        </w:numPr>
        <w:pStyle w:val="Compact"/>
      </w:pPr>
      <w:r>
        <w:t xml:space="preserve">Publishing peer-reviewed articles in reputable journals, focusing on topics such as stellar evolution, exoplanet detection, and galactic dynamics.</w:t>
      </w:r>
    </w:p>
    <w:p>
      <w:pPr>
        <w:numPr>
          <w:ilvl w:val="0"/>
          <w:numId w:val="1001"/>
        </w:numPr>
        <w:pStyle w:val="Compact"/>
      </w:pPr>
      <w:r>
        <w:t xml:space="preserve">Participating in regional and international conferences, representing Venezuela Caracas in the global astronomical community.</w:t>
      </w:r>
    </w:p>
    <w:p>
      <w:pPr>
        <w:pStyle w:val="FirstParagraph"/>
      </w:pPr>
      <w:r>
        <w:t xml:space="preserve">These efforts have significantly enhanced the visibility of astronomical research in Venezuela Caracas and fostered collaborations with institutions worldwide.</w:t>
      </w:r>
    </w:p>
    <w:bookmarkEnd w:id="22"/>
    <w:bookmarkStart w:id="23" w:name="teaching-and-mentorship"/>
    <w:p>
      <w:pPr>
        <w:pStyle w:val="Heading2"/>
      </w:pPr>
      <w:r>
        <w:t xml:space="preserve">3. Teaching and Mentorship</w:t>
      </w:r>
    </w:p>
    <w:p>
      <w:pPr>
        <w:pStyle w:val="FirstParagraph"/>
      </w:pPr>
      <w:r>
        <w:t xml:space="preserve">In addition to research, the Astronomer has played a vital role in educating the next generation of scientists in Venezuela Caracas. Notable achievements include:</w:t>
      </w:r>
    </w:p>
    <w:p>
      <w:pPr>
        <w:numPr>
          <w:ilvl w:val="0"/>
          <w:numId w:val="1002"/>
        </w:numPr>
        <w:pStyle w:val="Compact"/>
      </w:pPr>
      <w:r>
        <w:t xml:space="preserve">Developing and delivering undergraduate and graduate courses in astronomy and astrophysics.</w:t>
      </w:r>
    </w:p>
    <w:p>
      <w:pPr>
        <w:numPr>
          <w:ilvl w:val="0"/>
          <w:numId w:val="1002"/>
        </w:numPr>
        <w:pStyle w:val="Compact"/>
      </w:pPr>
      <w:r>
        <w:t xml:space="preserve">Mentoring students on research projects, many of which have resulted in publications and conference presentations.</w:t>
      </w:r>
    </w:p>
    <w:p>
      <w:pPr>
        <w:numPr>
          <w:ilvl w:val="0"/>
          <w:numId w:val="1002"/>
        </w:numPr>
        <w:pStyle w:val="Compact"/>
      </w:pPr>
      <w:r>
        <w:t xml:space="preserve">Organizing workshops and seminars to promote scientific literacy and interest in astronomy among local communities.</w:t>
      </w:r>
    </w:p>
    <w:p>
      <w:pPr>
        <w:pStyle w:val="FirstParagraph"/>
      </w:pPr>
      <w:r>
        <w:t xml:space="preserve">The Astronomer's dedication to teaching and mentorship has been instrumental in building a robust scientific workforce in Venezuela Caracas.</w:t>
      </w:r>
    </w:p>
    <w:bookmarkEnd w:id="23"/>
    <w:bookmarkStart w:id="24" w:name="community-engagement"/>
    <w:p>
      <w:pPr>
        <w:pStyle w:val="Heading2"/>
      </w:pPr>
      <w:r>
        <w:t xml:space="preserve">4. Community Engagement</w:t>
      </w:r>
    </w:p>
    <w:p>
      <w:pPr>
        <w:pStyle w:val="FirstParagraph"/>
      </w:pPr>
      <w:r>
        <w:t xml:space="preserve">The Astronomer has actively engaged with the broader community in Venezuela Caracas through various outreach initiatives:</w:t>
      </w:r>
    </w:p>
    <w:p>
      <w:pPr>
        <w:numPr>
          <w:ilvl w:val="0"/>
          <w:numId w:val="1003"/>
        </w:numPr>
        <w:pStyle w:val="Compact"/>
      </w:pPr>
      <w:r>
        <w:t xml:space="preserve">Hosting public stargazing events and lectures to inspire interest in astronomy.</w:t>
      </w:r>
    </w:p>
    <w:p>
      <w:pPr>
        <w:numPr>
          <w:ilvl w:val="0"/>
          <w:numId w:val="1003"/>
        </w:numPr>
        <w:pStyle w:val="Compact"/>
      </w:pPr>
      <w:r>
        <w:t xml:space="preserve">Collaborating with schools and educational institutions to integrate astronomy into curricula.</w:t>
      </w:r>
    </w:p>
    <w:p>
      <w:pPr>
        <w:numPr>
          <w:ilvl w:val="0"/>
          <w:numId w:val="1003"/>
        </w:numPr>
        <w:pStyle w:val="Compact"/>
      </w:pPr>
      <w:r>
        <w:t xml:space="preserve">Participating in science festivals and exhibitions to promote STEM education.</w:t>
      </w:r>
    </w:p>
    <w:p>
      <w:pPr>
        <w:pStyle w:val="FirstParagraph"/>
      </w:pPr>
      <w:r>
        <w:t xml:space="preserve">These efforts have strengthened the connection between the scientific community and the public in Venezuela Caracas, fostering a culture of curiosity and innovation.</w:t>
      </w:r>
    </w:p>
    <w:bookmarkEnd w:id="24"/>
    <w:bookmarkStart w:id="25" w:name="challenges-and-areas-for-improvement"/>
    <w:p>
      <w:pPr>
        <w:pStyle w:val="Heading2"/>
      </w:pPr>
      <w:r>
        <w:t xml:space="preserve">5. Challenges and Areas for Improvement</w:t>
      </w:r>
    </w:p>
    <w:p>
      <w:pPr>
        <w:pStyle w:val="FirstParagraph"/>
      </w:pPr>
      <w:r>
        <w:t xml:space="preserve">Despite the Astronomer's significant contributions, several challenges and areas for improvement have been identified:</w:t>
      </w:r>
    </w:p>
    <w:p>
      <w:pPr>
        <w:numPr>
          <w:ilvl w:val="0"/>
          <w:numId w:val="1004"/>
        </w:numPr>
        <w:pStyle w:val="Compact"/>
      </w:pPr>
      <w:r>
        <w:rPr>
          <w:bCs/>
          <w:b/>
        </w:rPr>
        <w:t xml:space="preserve">Resource Limitations:</w:t>
      </w:r>
      <w:r>
        <w:t xml:space="preserve"> </w:t>
      </w:r>
      <w:r>
        <w:t xml:space="preserve">Limited access to advanced equipment and funding has constrained some research activities. Securing additional resources is essential for sustaining high-quality research.</w:t>
      </w:r>
    </w:p>
    <w:p>
      <w:pPr>
        <w:numPr>
          <w:ilvl w:val="0"/>
          <w:numId w:val="1004"/>
        </w:numPr>
        <w:pStyle w:val="Compact"/>
      </w:pPr>
      <w:r>
        <w:rPr>
          <w:bCs/>
          <w:b/>
        </w:rPr>
        <w:t xml:space="preserve">International Collaboration:</w:t>
      </w:r>
      <w:r>
        <w:t xml:space="preserve"> </w:t>
      </w:r>
      <w:r>
        <w:t xml:space="preserve">While collaborations exist, expanding partnerships with leading institutions could further enhance research impact.</w:t>
      </w:r>
    </w:p>
    <w:p>
      <w:pPr>
        <w:numPr>
          <w:ilvl w:val="0"/>
          <w:numId w:val="1004"/>
        </w:numPr>
        <w:pStyle w:val="Compact"/>
      </w:pPr>
      <w:r>
        <w:rPr>
          <w:bCs/>
          <w:b/>
        </w:rPr>
        <w:t xml:space="preserve">Public Engagement:</w:t>
      </w:r>
      <w:r>
        <w:t xml:space="preserve"> </w:t>
      </w:r>
      <w:r>
        <w:t xml:space="preserve">Increasing the frequency and reach of outreach programs could help engage a broader audience in Venezuela Caracas.</w:t>
      </w:r>
    </w:p>
    <w:bookmarkEnd w:id="25"/>
    <w:bookmarkStart w:id="26" w:name="recommendations"/>
    <w:p>
      <w:pPr>
        <w:pStyle w:val="Heading2"/>
      </w:pPr>
      <w:r>
        <w:t xml:space="preserve">6. Recommendations</w:t>
      </w:r>
    </w:p>
    <w:p>
      <w:pPr>
        <w:pStyle w:val="FirstParagraph"/>
      </w:pPr>
      <w:r>
        <w:t xml:space="preserve">Based on the evaluation, the following recommendations are proposed:</w:t>
      </w:r>
    </w:p>
    <w:p>
      <w:pPr>
        <w:numPr>
          <w:ilvl w:val="0"/>
          <w:numId w:val="1005"/>
        </w:numPr>
        <w:pStyle w:val="Compact"/>
      </w:pPr>
      <w:r>
        <w:t xml:space="preserve">Seek funding opportunities from international organizations and private sponsors to support research and infrastructure development.</w:t>
      </w:r>
    </w:p>
    <w:p>
      <w:pPr>
        <w:numPr>
          <w:ilvl w:val="0"/>
          <w:numId w:val="1005"/>
        </w:numPr>
        <w:pStyle w:val="Compact"/>
      </w:pPr>
      <w:r>
        <w:t xml:space="preserve">Strengthen existing collaborations and establish new partnerships with global astronomical institutions.</w:t>
      </w:r>
    </w:p>
    <w:p>
      <w:pPr>
        <w:numPr>
          <w:ilvl w:val="0"/>
          <w:numId w:val="1005"/>
        </w:numPr>
        <w:pStyle w:val="Compact"/>
      </w:pPr>
      <w:r>
        <w:t xml:space="preserve">Expand community outreach programs to include more interactive and accessible formats, such as online platforms and mobile exhibitions.</w:t>
      </w:r>
    </w:p>
    <w:bookmarkEnd w:id="26"/>
    <w:bookmarkStart w:id="27" w:name="conclusion"/>
    <w:p>
      <w:pPr>
        <w:pStyle w:val="Heading2"/>
      </w:pPr>
      <w:r>
        <w:t xml:space="preserve">7. Conclusion</w:t>
      </w:r>
    </w:p>
    <w:p>
      <w:pPr>
        <w:pStyle w:val="FirstParagraph"/>
      </w:pPr>
      <w:r>
        <w:t xml:space="preserve">The Astronomer has made substantial contributions to the field of astronomy in Venezuela Caracas through research, teaching, and community engagement. Addressing the identified challenges and implementing the recommended strategies will further enhance the Astronomer's impact and support the growth of the scientific community in Venezuela Caracas.</w:t>
      </w:r>
    </w:p>
    <w:bookmarkEnd w:id="27"/>
    <w:p>
      <w:pPr>
        <w:pStyle w:val="BodyText"/>
      </w:pPr>
      <w:r>
        <w:rPr>
          <w:bCs/>
          <w:b/>
        </w:rPr>
        <w:t xml:space="preserve">Reviewed by:</w:t>
      </w:r>
    </w:p>
    <w:p>
      <w:pPr>
        <w:pStyle w:val="BodyText"/>
      </w:pPr>
      <w:r>
        <w:t xml:space="preserve">Dr. Jane Doe</w:t>
      </w:r>
    </w:p>
    <w:p>
      <w:pPr>
        <w:pStyle w:val="BodyText"/>
      </w:pPr>
      <w:r>
        <w:t xml:space="preserve">Senior Astronomer</w:t>
      </w:r>
    </w:p>
    <w:p>
      <w:pPr>
        <w:pStyle w:val="BodyText"/>
      </w:pPr>
      <w:r>
        <w:t xml:space="preserve">International Astronomical Union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Venezuela Caracas</dc:title>
  <dc:creator/>
  <dc:language>en</dc:language>
  <cp:keywords/>
  <dcterms:created xsi:type="dcterms:W3CDTF">2026-10-10T06:32:05Z</dcterms:created>
  <dcterms:modified xsi:type="dcterms:W3CDTF">2026-10-10T06:32:05Z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