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for Automotive Engineer</w:t>
      </w:r>
    </w:p>
    <w:p>
      <w:pPr>
        <w:pStyle w:val="BodyText"/>
      </w:pPr>
      <w:r>
        <w:rPr>
          <w:bCs/>
          <w:b/>
        </w:rPr>
        <w:t xml:space="preserve">Location:</w:t>
      </w:r>
      <w:r>
        <w:t xml:space="preserve"> </w:t>
      </w:r>
      <w:r>
        <w:t xml:space="preserve">Vancouver, British Columbia, Canada</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qualifications, technical expertise, and engineering judgment of the candidate applying for the designation of Professional Engineer (P.Eng.) within the jurisdiction of British Columbia. The assessment focuses specifically on the candidate's experience and competency as an Automotive Engineer. Given the dynamic nature of the automotive industry in Canada Vancouver, this review aligns with the standards set by Engineers and Geoscientists BC (EGBC) and reflects the specific regulatory and environmental considerations pertinent to the region.</w:t>
      </w:r>
    </w:p>
    <w:p>
      <w:pPr>
        <w:pStyle w:val="BodyText"/>
      </w:pPr>
      <w:r>
        <w:t xml:space="preserve">The purpose of this document is to provide a comprehensive analysis of the candidate's ability to practice engineering safely, ethically, and effectively. The review examines the candidate's involvement in vehicle design, powertrain systems, safety compliance, and the integration of emerging technologies such as electric vehicles (EVs) and autonomous driving systems.</w:t>
      </w:r>
    </w:p>
    <w:bookmarkEnd w:id="21"/>
    <w:bookmarkStart w:id="22" w:name="candidate-background-and-experience"/>
    <w:p>
      <w:pPr>
        <w:pStyle w:val="Heading2"/>
      </w:pPr>
      <w:r>
        <w:t xml:space="preserve">2. Candidate Background and Experience</w:t>
      </w:r>
    </w:p>
    <w:p>
      <w:pPr>
        <w:pStyle w:val="FirstParagraph"/>
      </w:pPr>
      <w:r>
        <w:t xml:space="preserve">The candidate possesses a Bachelor of Engineering degree in Mechanical or Automotive Engineering from an accredited institution. Over the past five years, the candidate has worked on various projects related to automotive systems, including chassis dynamics, thermal management, and vehicle safety. The candidate's experience includes roles in both research and development as well as production engineering, demonstrating a well-rounded understanding of the automotive lifecycle.</w:t>
      </w:r>
    </w:p>
    <w:p>
      <w:pPr>
        <w:pStyle w:val="BodyText"/>
      </w:pPr>
      <w:r>
        <w:t xml:space="preserve">Notably, the candidate has contributed to projects that align with the growing demand for sustainable transportation solutions in Canada Vancouver. This includes work on battery electric vehicle (BEV) platforms and hybrid powertrains, which are critical to meeting the environmental goals of British Columbia and Canada as a whole.</w:t>
      </w:r>
    </w:p>
    <w:bookmarkEnd w:id="22"/>
    <w:bookmarkStart w:id="26" w:name="technical-competency-assessment"/>
    <w:p>
      <w:pPr>
        <w:pStyle w:val="Heading2"/>
      </w:pPr>
      <w:r>
        <w:t xml:space="preserve">3. Technical Competency Assessment</w:t>
      </w:r>
    </w:p>
    <w:bookmarkStart w:id="23" w:name="vehicle-design-and-development"/>
    <w:p>
      <w:pPr>
        <w:pStyle w:val="Heading3"/>
      </w:pPr>
      <w:r>
        <w:t xml:space="preserve">3.1. Vehicle Design and Development</w:t>
      </w:r>
    </w:p>
    <w:p>
      <w:pPr>
        <w:pStyle w:val="FirstParagraph"/>
      </w:pPr>
      <w:r>
        <w:t xml:space="preserve">The candidate has demonstrated strong technical skills in vehicle design and development. They have been involved in the conceptualization, simulation, and testing of automotive components, ensuring that designs meet performance, safety, and regulatory requirements. The candidate's proficiency in using computer-aided design (CAD) software and finite element analysis (FEA) tools is evident in their project documentation.</w:t>
      </w:r>
    </w:p>
    <w:bookmarkEnd w:id="23"/>
    <w:bookmarkStart w:id="24" w:name="powertrain-and-propulsion-systems"/>
    <w:p>
      <w:pPr>
        <w:pStyle w:val="Heading3"/>
      </w:pPr>
      <w:r>
        <w:t xml:space="preserve">3.2. Powertrain and Propulsion Systems</w:t>
      </w:r>
    </w:p>
    <w:p>
      <w:pPr>
        <w:pStyle w:val="FirstParagraph"/>
      </w:pPr>
      <w:r>
        <w:t xml:space="preserve">As an Automotive Engineer, the candidate has shown expertise in powertrain systems, including internal combustion engines, hybrid systems, and electric motors. Their work on optimizing energy efficiency and reducing emissions is particularly relevant to the automotive industry in Canada Vancouver, where there is a strong push toward electrification and sustainability.</w:t>
      </w:r>
    </w:p>
    <w:bookmarkEnd w:id="24"/>
    <w:bookmarkStart w:id="25" w:name="safety-and-compliance"/>
    <w:p>
      <w:pPr>
        <w:pStyle w:val="Heading3"/>
      </w:pPr>
      <w:r>
        <w:t xml:space="preserve">3.3. Safety and Compliance</w:t>
      </w:r>
    </w:p>
    <w:p>
      <w:pPr>
        <w:pStyle w:val="FirstParagraph"/>
      </w:pPr>
      <w:r>
        <w:t xml:space="preserve">The candidate has a solid understanding of automotive safety standards, including those set by Transport Canada and the National Highway Traffic Safety Administration (NHTSA). They have been involved in crashworthiness analysis, pedestrian safety, and the development of advanced driver-assistance systems (ADAS). Their ability to ensure compliance with these standards is a critical aspect of their competency as an Automotive Engineer.</w:t>
      </w:r>
    </w:p>
    <w:bookmarkEnd w:id="25"/>
    <w:bookmarkEnd w:id="26"/>
    <w:bookmarkStart w:id="27" w:name="professional-judgment-and-ethics"/>
    <w:p>
      <w:pPr>
        <w:pStyle w:val="Heading2"/>
      </w:pPr>
      <w:r>
        <w:t xml:space="preserve">4. Professional Judgment and Ethics</w:t>
      </w:r>
    </w:p>
    <w:p>
      <w:pPr>
        <w:pStyle w:val="FirstParagraph"/>
      </w:pPr>
      <w:r>
        <w:t xml:space="preserve">The candidate has consistently demonstrated sound professional judgment in their engineering decisions. They have shown the ability to balance technical requirements with practical constraints, such as cost, manufacturability, and environmental impact. The candidate's adherence to ethical principles, including honesty, integrity, and responsibility, is evident in their project reports and interactions with colleagues.</w:t>
      </w:r>
    </w:p>
    <w:p>
      <w:pPr>
        <w:pStyle w:val="BodyText"/>
      </w:pPr>
      <w:r>
        <w:t xml:space="preserve">In the context of Canada Vancouver, the candidate has also shown awareness of the social and environmental responsibilities of engineers. Their work on sustainable automotive solutions reflects a commitment to contributing positively to the community and the environment.</w:t>
      </w:r>
    </w:p>
    <w:bookmarkEnd w:id="27"/>
    <w:bookmarkStart w:id="28" w:name="communication-and-collaboration"/>
    <w:p>
      <w:pPr>
        <w:pStyle w:val="Heading2"/>
      </w:pPr>
      <w:r>
        <w:t xml:space="preserve">5. Communication and Collaboration</w:t>
      </w:r>
    </w:p>
    <w:p>
      <w:pPr>
        <w:pStyle w:val="FirstParagraph"/>
      </w:pPr>
      <w:r>
        <w:t xml:space="preserve">Effective communication and collaboration are essential skills for an Automotive Engineer. The candidate has demonstrated the ability to communicate technical information clearly to both technical and non-technical stakeholders. They have worked collaboratively with cross-functional teams, including designers, manufacturers, and regulatory bodies, to ensure the successful completion of projects.</w:t>
      </w:r>
    </w:p>
    <w:p>
      <w:pPr>
        <w:pStyle w:val="BodyText"/>
      </w:pPr>
      <w:r>
        <w:t xml:space="preserve">The candidate's ability to work in a multicultural and diverse environment is particularly relevant to the automotive industry in Canada Vancouver, where teams often include professionals from various backgrounds and expertise areas.</w:t>
      </w:r>
    </w:p>
    <w:bookmarkEnd w:id="28"/>
    <w:bookmarkStart w:id="29" w:name="recommendations"/>
    <w:p>
      <w:pPr>
        <w:pStyle w:val="Heading2"/>
      </w:pPr>
      <w:r>
        <w:t xml:space="preserve">6. Recommendations</w:t>
      </w:r>
    </w:p>
    <w:p>
      <w:pPr>
        <w:pStyle w:val="FirstParagraph"/>
      </w:pPr>
      <w:r>
        <w:t xml:space="preserve">Based on the comprehensive review of the candidate's qualifications, experience, and competency, it is recommended that the candidate be granted the designation of Professional Engineer (P.Eng.) in the discipline of Automotive Engineering. The candidate has demonstrated the necessary technical skills, professional judgment, and ethical standards to practice engineering safely and effectively in Canada Vancouver.</w:t>
      </w:r>
    </w:p>
    <w:p>
      <w:pPr>
        <w:pStyle w:val="BodyText"/>
      </w:pPr>
      <w:r>
        <w:t xml:space="preserve">It is also recommended that the candidate continue to engage in professional development activities to stay current with advancements in automotive technology, particularly in the areas of electrification, autonomous driving, and sustainable design. This will ensure that they remain a valuable contributor to the automotive industry in British Columbia and Canada as a whole.</w:t>
      </w:r>
    </w:p>
    <w:bookmarkEnd w:id="29"/>
    <w:p>
      <w:pPr>
        <w:pStyle w:val="BodyText"/>
      </w:pPr>
      <w:r>
        <w:rPr>
          <w:bCs/>
          <w:b/>
        </w:rPr>
        <w:t xml:space="preserve">Reviewed by:</w:t>
      </w:r>
      <w:r>
        <w:br/>
      </w:r>
      <w:r>
        <w:t xml:space="preserve">[Reviewer's Name]</w:t>
      </w:r>
      <w:r>
        <w:br/>
      </w:r>
      <w:r>
        <w:t xml:space="preserve">Professional Engineer (P.Eng.)</w:t>
      </w:r>
      <w:r>
        <w:br/>
      </w:r>
      <w:r>
        <w:t xml:space="preserve">Automotive Engineering Specialist</w:t>
      </w:r>
      <w:r>
        <w:br/>
      </w:r>
      <w:r>
        <w:t xml:space="preserve">Vancouver, British Columbia,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dc:title>
  <dc:creator/>
  <dc:language>en</dc:language>
  <cp:keywords/>
  <dcterms:created xsi:type="dcterms:W3CDTF">2026-10-10T07:35:39Z</dcterms:created>
  <dcterms:modified xsi:type="dcterms:W3CDTF">2026-10-10T07:35:39Z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