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Engineer</w:t>
      </w:r>
      <w:r>
        <w:t xml:space="preserve"> </w:t>
      </w:r>
      <w:r>
        <w:t xml:space="preserve">-</w:t>
      </w:r>
      <w:r>
        <w:t xml:space="preserve"> </w:t>
      </w:r>
      <w:r>
        <w:t xml:space="preserve">Egypt</w:t>
      </w:r>
      <w:r>
        <w:t xml:space="preserve"> </w:t>
      </w:r>
      <w:r>
        <w:t xml:space="preserve">Cairo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Automotive Engineer</w:t>
      </w:r>
    </w:p>
    <w:p>
      <w:pPr>
        <w:pStyle w:val="BodyText"/>
      </w:pPr>
      <w:r>
        <w:rPr>
          <w:bCs/>
          <w:b/>
        </w:rPr>
        <w:t xml:space="preserve">Location:</w:t>
      </w:r>
      <w:r>
        <w:t xml:space="preserve"> </w:t>
      </w:r>
      <w:r>
        <w:t xml:space="preserve">Egypt, Cairo</w:t>
      </w:r>
    </w:p>
    <w:p>
      <w:pPr>
        <w:pStyle w:val="BodyText"/>
      </w:pPr>
      <w:r>
        <w:rPr>
          <w:bCs/>
          <w:b/>
        </w:rPr>
        <w:t xml:space="preserve">Date:</w:t>
      </w:r>
      <w:r>
        <w:t xml:space="preserve"> </w:t>
      </w:r>
      <w:r>
        <w:t xml:space="preserve">October 24, 2023</w:t>
      </w:r>
    </w:p>
    <w:p>
      <w:pPr>
        <w:pStyle w:val="BodyText"/>
      </w:pPr>
      <w:r>
        <w:rPr>
          <w:bCs/>
          <w:b/>
        </w:rPr>
        <w:t xml:space="preserve">Review ID:</w:t>
      </w:r>
      <w:r>
        <w:t xml:space="preserve"> </w:t>
      </w:r>
      <w:r>
        <w:t xml:space="preserve">AE-CAI-2023-089</w:t>
      </w:r>
    </w:p>
    <w:bookmarkEnd w:id="20"/>
    <w:bookmarkStart w:id="21" w:name="executive-summary"/>
    <w:p>
      <w:pPr>
        <w:pStyle w:val="Heading2"/>
      </w:pPr>
      <w:r>
        <w:t xml:space="preserve">1. Executive Summary</w:t>
      </w:r>
    </w:p>
    <w:p>
      <w:pPr>
        <w:pStyle w:val="FirstParagraph"/>
      </w:pPr>
      <w:r>
        <w:t xml:space="preserve">This Peer Review Report serves as a formal evaluation of the technical proficiency, professional conduct, and engineering capabilities of a designated Automotive Engineer operating within the industrial sector of Egypt, Cairo. The purpose of this review is to ensure alignment with international automotive standards while addressing the specific regulatory and environmental challenges present in the Egyptian market. The review covers a comprehensive analysis of the engineer's performance in vehicle dynamics, powertrain optimization, emissions compliance, and project management within the context of Cairo's growing automotive ecosystem.</w:t>
      </w:r>
    </w:p>
    <w:bookmarkEnd w:id="21"/>
    <w:bookmarkStart w:id="22" w:name="introduction-and-scope"/>
    <w:p>
      <w:pPr>
        <w:pStyle w:val="Heading2"/>
      </w:pPr>
      <w:r>
        <w:t xml:space="preserve">2. Introduction and Scope</w:t>
      </w:r>
    </w:p>
    <w:p>
      <w:pPr>
        <w:pStyle w:val="FirstParagraph"/>
      </w:pPr>
      <w:r>
        <w:t xml:space="preserve">The automotive industry in Egypt, particularly in the Cairo metropolitan area, is undergoing a significant transformation. With the presence of major multinational manufacturers and a robust local supply chain, the demand for high-caliber Automotive Engineers is at an all-time high. This Peer Review Report assesses the subject engineer's ability to navigate this complex landscape. The scope of this review includes an evaluation of design integrity, adherence to safety protocols, efficiency in resource utilization, and the ability to adapt engineering solutions to the specific climatic and infrastructural conditions of Egypt, Cairo.</w:t>
      </w:r>
    </w:p>
    <w:bookmarkEnd w:id="22"/>
    <w:bookmarkStart w:id="26" w:name="technical-competency-assessment"/>
    <w:p>
      <w:pPr>
        <w:pStyle w:val="Heading2"/>
      </w:pPr>
      <w:r>
        <w:t xml:space="preserve">3. Technical Competency Assessment</w:t>
      </w:r>
    </w:p>
    <w:bookmarkStart w:id="23" w:name="design-and-development"/>
    <w:p>
      <w:pPr>
        <w:pStyle w:val="Heading3"/>
      </w:pPr>
      <w:r>
        <w:t xml:space="preserve">3.1. Design and Development</w:t>
      </w:r>
    </w:p>
    <w:p>
      <w:pPr>
        <w:pStyle w:val="FirstParagraph"/>
      </w:pPr>
      <w:r>
        <w:t xml:space="preserve">The Automotive Engineer has demonstrated a strong command of Computer-Aided Design (CAD) and Computer-Aided Engineering (CAE) tools. The review highlights successful contributions to the development of vehicle components that meet rigorous durability standards. Specifically, the engineer's work on heat management systems shows a keen understanding of the thermal challenges posed by the high ambient temperatures typical of Egypt, Cairo. The designs proposed have effectively mitigated overheating risks, ensuring vehicle reliability during peak summer months.</w:t>
      </w:r>
    </w:p>
    <w:bookmarkEnd w:id="23"/>
    <w:bookmarkStart w:id="24" w:name="powertrain-and-emissions"/>
    <w:p>
      <w:pPr>
        <w:pStyle w:val="Heading3"/>
      </w:pPr>
      <w:r>
        <w:t xml:space="preserve">3.2. Powertrain and Emissions</w:t>
      </w:r>
    </w:p>
    <w:p>
      <w:pPr>
        <w:pStyle w:val="FirstParagraph"/>
      </w:pPr>
      <w:r>
        <w:t xml:space="preserve">In the realm of powertrain engineering, the subject has shown proficiency in optimizing internal combustion engines for fuel efficiency. Given the increasing focus on environmental sustainability in Egypt, the engineer's efforts to reduce emissions are commendable. The review notes a successful implementation of strategies to comply with Euro 5 and Euro 6 emission standards, which are increasingly being adopted in the Egyptian market. The engineer's ability to balance performance with environmental responsibility is a critical asset to the organization.</w:t>
      </w:r>
    </w:p>
    <w:bookmarkEnd w:id="24"/>
    <w:bookmarkStart w:id="25" w:name="quality-assurance-and-testing"/>
    <w:p>
      <w:pPr>
        <w:pStyle w:val="Heading3"/>
      </w:pPr>
      <w:r>
        <w:t xml:space="preserve">3.3. Quality Assurance and Testing</w:t>
      </w:r>
    </w:p>
    <w:p>
      <w:pPr>
        <w:pStyle w:val="FirstParagraph"/>
      </w:pPr>
      <w:r>
        <w:t xml:space="preserve">The Peer Review Report confirms that the Automotive Engineer adheres strictly to quality assurance protocols. The engineer has been instrumental in establishing testing procedures that simulate real-world driving conditions found in Cairo's traffic patterns. This includes rigorous testing for stop-and-go traffic scenarios, which places unique stress on braking systems and transmissions. The data-driven approach taken by the engineer has led to a measurable reduction in warranty claims related to drivetrain failures.</w:t>
      </w:r>
    </w:p>
    <w:bookmarkEnd w:id="25"/>
    <w:bookmarkEnd w:id="26"/>
    <w:bookmarkStart w:id="27" w:name="professional-conduct-and-collaboration"/>
    <w:p>
      <w:pPr>
        <w:pStyle w:val="Heading2"/>
      </w:pPr>
      <w:r>
        <w:t xml:space="preserve">4. Professional Conduct and Collaboration</w:t>
      </w:r>
    </w:p>
    <w:p>
      <w:pPr>
        <w:pStyle w:val="FirstParagraph"/>
      </w:pPr>
      <w:r>
        <w:t xml:space="preserve">Beyond technical skills, this report evaluates the engineer's interpersonal and collaborative abilities. The Automotive Engineer has exhibited excellent communication skills, effectively bridging the gap between local engineering teams in Egypt, Cairo, and international headquarters. The engineer's ability to mentor junior staff and foster a culture of continuous improvement is highly valued. Furthermore, the engineer demonstrates a strong ethical stance, ensuring that all engineering decisions prioritize safety and regulatory compliance above cost-cutting measures.</w:t>
      </w:r>
    </w:p>
    <w:bookmarkEnd w:id="27"/>
    <w:bookmarkStart w:id="28" w:name="adaptability-to-local-context"/>
    <w:p>
      <w:pPr>
        <w:pStyle w:val="Heading2"/>
      </w:pPr>
      <w:r>
        <w:t xml:space="preserve">5. Adaptability to Local Context</w:t>
      </w:r>
    </w:p>
    <w:p>
      <w:pPr>
        <w:pStyle w:val="FirstParagraph"/>
      </w:pPr>
      <w:r>
        <w:t xml:space="preserve">A critical component of this Peer Review Report is the assessment of how well the Automotive Engineer adapts to the local context of Egypt, Cairo. The engineer has shown remarkable adaptability in sourcing local materials and working with regional suppliers without compromising quality. Understanding the local regulatory framework and navigating the bureaucratic landscape of the Egyptian automotive sector requires a unique skill set, which the engineer possesses in abundance. This local insight has streamlined project timelines and reduced logistical bottlenecks.</w:t>
      </w:r>
    </w:p>
    <w:bookmarkEnd w:id="28"/>
    <w:bookmarkStart w:id="29" w:name="areas-for-improvement"/>
    <w:p>
      <w:pPr>
        <w:pStyle w:val="Heading2"/>
      </w:pPr>
      <w:r>
        <w:t xml:space="preserve">6. Areas for Improvement</w:t>
      </w:r>
    </w:p>
    <w:p>
      <w:pPr>
        <w:pStyle w:val="FirstParagraph"/>
      </w:pPr>
      <w:r>
        <w:t xml:space="preserve">While the overall performance is exemplary, this Peer Review Report identifies a few areas for potential growth. The engineer is encouraged to deepen their expertise in electric vehicle (EV) technologies, as the Egyptian government is actively promoting the adoption of electric mobility. Additionally, enhancing proficiency in advanced driver-assistance systems (ADAS) would further future-proof the engineer's skill set. The review also suggests that the engineer take on more leadership roles in cross-functional projects to further develop their strategic management capabilities.</w:t>
      </w:r>
    </w:p>
    <w:bookmarkEnd w:id="29"/>
    <w:bookmarkStart w:id="30" w:name="conclusion-and-recommendation"/>
    <w:p>
      <w:pPr>
        <w:pStyle w:val="Heading2"/>
      </w:pPr>
      <w:r>
        <w:t xml:space="preserve">7. Conclusion and Recommendation</w:t>
      </w:r>
    </w:p>
    <w:p>
      <w:pPr>
        <w:pStyle w:val="FirstParagraph"/>
      </w:pPr>
      <w:r>
        <w:t xml:space="preserve">In conclusion, this Peer Review Report affirms that the Automotive Engineer under review is a highly competent and valuable professional. Their technical expertise, combined with a deep understanding of the automotive landscape in Egypt, Cairo, makes them an asset to any engineering team. The engineer's commitment to quality, safety, and innovation aligns perfectly with the strategic goals of the organization. It is recommended that the engineer be considered for advanced responsibilities and leadership opportunities within the department.</w:t>
      </w:r>
    </w:p>
    <w:bookmarkEnd w:id="30"/>
    <w:p>
      <w:pPr>
        <w:pStyle w:val="BodyText"/>
      </w:pPr>
      <w:r>
        <w:rPr>
          <w:bCs/>
          <w:b/>
        </w:rPr>
        <w:t xml:space="preserve">Reviewed By:</w:t>
      </w:r>
    </w:p>
    <w:p>
      <w:pPr>
        <w:pStyle w:val="BodyText"/>
      </w:pPr>
      <w:r>
        <w:t xml:space="preserve">Senior Engineering Manager</w:t>
      </w:r>
    </w:p>
    <w:p>
      <w:pPr>
        <w:pStyle w:val="BodyText"/>
      </w:pPr>
      <w:r>
        <w:t xml:space="preserve">Automotive Division</w:t>
      </w:r>
    </w:p>
    <w:p>
      <w:pPr>
        <w:pStyle w:val="BodyText"/>
      </w:pPr>
      <w:r>
        <w:rPr>
          <w:bCs/>
          <w:b/>
        </w:rPr>
        <w:t xml:space="preserve">Subject Engineer:</w:t>
      </w:r>
    </w:p>
    <w:p>
      <w:pPr>
        <w:pStyle w:val="BodyText"/>
      </w:pPr>
      <w:r>
        <w:t xml:space="preserve">Automotive Engineer</w:t>
      </w:r>
    </w:p>
    <w:p>
      <w:pPr>
        <w:pStyle w:val="BodyText"/>
      </w:pPr>
      <w:r>
        <w:t xml:space="preserve">Cairo, Egypt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Engineer - Egypt Cairo</dc:title>
  <dc:creator/>
  <dc:language>en</dc:language>
  <cp:keywords/>
  <dcterms:created xsi:type="dcterms:W3CDTF">2026-10-10T02:00:32Z</dcterms:created>
  <dcterms:modified xsi:type="dcterms:W3CDTF">2026-10-10T02:00:32Z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