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Casablanca, Morocco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collaborative effectiveness of the subject Automotive Engineer. The review takes place within the context of the rapidly evolving automotive sector in Casablanca, Morocco. As Morocco solidifies its position as a premier automotive hub in Africa and a strategic partner for European manufacturers, the standards for engineering excellence in Casablanca have risen significantly. This document assesses the engineer's alignment with these high standards, focusing on their contribution to vehicle development, manufacturing optimization, and adherence to international quality protocols.</w:t>
      </w:r>
    </w:p>
    <w:bookmarkEnd w:id="21"/>
    <w:bookmarkStart w:id="22" w:name="engineer-profile-and-context"/>
    <w:p>
      <w:pPr>
        <w:pStyle w:val="Heading2"/>
      </w:pPr>
      <w:r>
        <w:t xml:space="preserve">2. Engineer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Position</w:t>
            </w:r>
          </w:p>
        </w:tc>
        <w:tc>
          <w:tcPr/>
          <w:p>
            <w:pPr>
              <w:pStyle w:val="Compact"/>
              <w:jc w:val="left"/>
            </w:pPr>
            <w:r>
              <w:t xml:space="preserve">Senior Automotive Engineer</w:t>
            </w:r>
          </w:p>
        </w:tc>
      </w:tr>
      <w:tr>
        <w:tc>
          <w:tcPr/>
          <w:p>
            <w:pPr>
              <w:pStyle w:val="Compact"/>
              <w:jc w:val="left"/>
            </w:pPr>
            <w:r>
              <w:t xml:space="preserve">Department</w:t>
            </w:r>
          </w:p>
        </w:tc>
        <w:tc>
          <w:tcPr/>
          <w:p>
            <w:pPr>
              <w:pStyle w:val="Compact"/>
              <w:jc w:val="left"/>
            </w:pPr>
            <w:r>
              <w:t xml:space="preserve">Powertrain &amp; Vehicle Dynamics</w:t>
            </w:r>
          </w:p>
        </w:tc>
      </w:tr>
      <w:tr>
        <w:tc>
          <w:tcPr/>
          <w:p>
            <w:pPr>
              <w:pStyle w:val="Compact"/>
              <w:jc w:val="left"/>
            </w:pPr>
            <w:r>
              <w:t xml:space="preserve">Location</w:t>
            </w:r>
          </w:p>
        </w:tc>
        <w:tc>
          <w:tcPr/>
          <w:p>
            <w:pPr>
              <w:pStyle w:val="Compact"/>
              <w:jc w:val="left"/>
            </w:pPr>
            <w:r>
              <w:t xml:space="preserve">Technopark, Casablanca, Morocco</w:t>
            </w:r>
          </w:p>
        </w:tc>
      </w:tr>
      <w:tr>
        <w:tc>
          <w:tcPr/>
          <w:p>
            <w:pPr>
              <w:pStyle w:val="Compact"/>
              <w:jc w:val="left"/>
            </w:pPr>
            <w:r>
              <w:t xml:space="preserve">Review Period</w:t>
            </w:r>
          </w:p>
        </w:tc>
        <w:tc>
          <w:tcPr/>
          <w:p>
            <w:pPr>
              <w:pStyle w:val="Compact"/>
              <w:jc w:val="left"/>
            </w:pPr>
            <w:r>
              <w:t xml:space="preserve">Q3 2023 - Q4 2023</w:t>
            </w:r>
          </w:p>
        </w:tc>
      </w:tr>
      <w:tr>
        <w:tc>
          <w:tcPr/>
          <w:p>
            <w:pPr>
              <w:pStyle w:val="Compact"/>
              <w:jc w:val="left"/>
            </w:pPr>
            <w:r>
              <w:t xml:space="preserve">Primary Focus</w:t>
            </w:r>
          </w:p>
        </w:tc>
        <w:tc>
          <w:tcPr/>
          <w:p>
            <w:pPr>
              <w:pStyle w:val="Compact"/>
              <w:jc w:val="left"/>
            </w:pPr>
            <w:r>
              <w:t xml:space="preserve">EV Integration and Manufacturing Process Optimization</w:t>
            </w:r>
          </w:p>
        </w:tc>
      </w:tr>
    </w:tbl>
    <w:bookmarkEnd w:id="22"/>
    <w:bookmarkStart w:id="25" w:name="technical-competency-assessment"/>
    <w:p>
      <w:pPr>
        <w:pStyle w:val="Heading2"/>
      </w:pPr>
      <w:r>
        <w:t xml:space="preserve">3. Technical Competency Assessment</w:t>
      </w:r>
    </w:p>
    <w:bookmarkStart w:id="23" w:name="engineering-design-and-simulation"/>
    <w:p>
      <w:pPr>
        <w:pStyle w:val="Heading3"/>
      </w:pPr>
      <w:r>
        <w:t xml:space="preserve">3.1 Engineering Design and Simulation</w:t>
      </w:r>
    </w:p>
    <w:p>
      <w:pPr>
        <w:pStyle w:val="FirstParagraph"/>
      </w:pPr>
      <w:r>
        <w:t xml:space="preserve">The Automotive Engineer demonstrates a robust command of Computer-Aided Design (CAD) and Computer-Aided Engineering (CAE) tools, which are critical for the complex projects currently underway in Casablanca. The engineer has successfully utilized CATIA and ANSYS to simulate stress loads and thermal dynamics for new vehicle components. Their ability to translate theoretical models into manufacturable parts is exceptional. Specifically, their work on reducing the weight of the chassis components while maintaining structural integrity aligns perfectly with the global shift toward lightweighting in the automotive industry.</w:t>
      </w:r>
    </w:p>
    <w:bookmarkEnd w:id="23"/>
    <w:bookmarkStart w:id="24" w:name="adaptation-to-local-and-global-standards"/>
    <w:p>
      <w:pPr>
        <w:pStyle w:val="Heading3"/>
      </w:pPr>
      <w:r>
        <w:t xml:space="preserve">3.2 Adaptation to Local and Global Standards</w:t>
      </w:r>
    </w:p>
    <w:p>
      <w:pPr>
        <w:pStyle w:val="FirstParagraph"/>
      </w:pPr>
      <w:r>
        <w:t xml:space="preserve">Operating in Casablanca requires a unique blend of adhering to strict European Union regulations (due to the presence of major OEMs like Renault and Stellantis) and optimizing for local supply chain realities. The engineer has shown remarkable aptitude in navigating these requirements. They have ensured that all design specifications meet Euro NCAP safety standards while simultaneously collaborating with local Moroccan suppliers to source materials that meet cost-efficiency targets without compromising quality. This dual focus is vital for the sustainability of automotive projects in the region.</w:t>
      </w:r>
    </w:p>
    <w:bookmarkEnd w:id="24"/>
    <w:bookmarkEnd w:id="25"/>
    <w:bookmarkStart w:id="28" w:name="project-management-and-innovation"/>
    <w:p>
      <w:pPr>
        <w:pStyle w:val="Heading2"/>
      </w:pPr>
      <w:r>
        <w:t xml:space="preserve">4. Project Management and Innovation</w:t>
      </w:r>
    </w:p>
    <w:bookmarkStart w:id="26" w:name="lean-manufacturing-implementation"/>
    <w:p>
      <w:pPr>
        <w:pStyle w:val="Heading3"/>
      </w:pPr>
      <w:r>
        <w:t xml:space="preserve">4.1 Lean Manufacturing Implementation</w:t>
      </w:r>
    </w:p>
    <w:p>
      <w:pPr>
        <w:pStyle w:val="FirstParagraph"/>
      </w:pPr>
      <w:r>
        <w:t xml:space="preserve">A significant portion of this Peer Review Report focuses on the engineer's contribution to production efficiency. The Automotive Engineer led a cross-functional team to implement Lean Six Sigma methodologies on the assembly line. By identifying bottlenecks in the wiring harness installation process, they reduced cycle time by 12%. This improvement is particularly impactful in the high-volume manufacturing environment of Casablanca, where efficiency directly correlates to the competitiveness of Moroccan-made vehicles in the global market.</w:t>
      </w:r>
    </w:p>
    <w:bookmarkEnd w:id="26"/>
    <w:bookmarkStart w:id="27" w:name="innovation-in-electric-mobility"/>
    <w:p>
      <w:pPr>
        <w:pStyle w:val="Heading3"/>
      </w:pPr>
      <w:r>
        <w:t xml:space="preserve">4.2 Innovation in Electric Mobility</w:t>
      </w:r>
    </w:p>
    <w:p>
      <w:pPr>
        <w:pStyle w:val="FirstParagraph"/>
      </w:pPr>
      <w:r>
        <w:t xml:space="preserve">As Morocco invests heavily in green energy and electric mobility, the engineer has taken a proactive role in integrating electric vehicle (EV) technologies into existing platforms. Their proposal for a modular battery pack design, which allows for easier maintenance and upgrades, was adopted for the upcoming pilot production run. This innovation demonstrates forward-thinking and an understanding of the future trajectory of the automotive industry in North Africa.</w:t>
      </w:r>
    </w:p>
    <w:bookmarkEnd w:id="27"/>
    <w:bookmarkEnd w:id="28"/>
    <w:bookmarkStart w:id="31" w:name="collaboration-and-soft-skills"/>
    <w:p>
      <w:pPr>
        <w:pStyle w:val="Heading2"/>
      </w:pPr>
      <w:r>
        <w:t xml:space="preserve">5. Collaboration and Soft Skills</w:t>
      </w:r>
    </w:p>
    <w:bookmarkStart w:id="29" w:name="cross-cultural-communication"/>
    <w:p>
      <w:pPr>
        <w:pStyle w:val="Heading3"/>
      </w:pPr>
      <w:r>
        <w:t xml:space="preserve">5.1 Cross-Cultural Communication</w:t>
      </w:r>
    </w:p>
    <w:p>
      <w:pPr>
        <w:pStyle w:val="FirstParagraph"/>
      </w:pPr>
      <w:r>
        <w:t xml:space="preserve">The automotive ecosystem in Casablanca is highly international, involving stakeholders from France, Germany, Japan, and local Moroccan entities. The Automotive Engineer exhibits excellent cross-cultural communication skills. They bridge the gap between local engineering teams and international headquarters effectively. Their ability to present technical data clearly to non-technical stakeholders, as well as their fluency in both English and French, facilitates smoother project execution and reduces miscommunication risks.</w:t>
      </w:r>
    </w:p>
    <w:bookmarkEnd w:id="29"/>
    <w:bookmarkStart w:id="30" w:name="mentorship-and-knowledge-transfer"/>
    <w:p>
      <w:pPr>
        <w:pStyle w:val="Heading3"/>
      </w:pPr>
      <w:r>
        <w:t xml:space="preserve">5.2 Mentorship and Knowledge Transfer</w:t>
      </w:r>
    </w:p>
    <w:p>
      <w:pPr>
        <w:pStyle w:val="FirstParagraph"/>
      </w:pPr>
      <w:r>
        <w:t xml:space="preserve">Recognizing the need to build local capacity, the engineer has actively mentored junior engineers and recent graduates from Moroccan technical universities. This commitment to knowledge transfer is crucial for the long-term development of the automotive sector in Casablanca. By fostering a culture of continuous learning, the engineer contributes not only to their immediate team's success but also to the broader professional community in the region.</w:t>
      </w:r>
    </w:p>
    <w:bookmarkEnd w:id="30"/>
    <w:bookmarkEnd w:id="31"/>
    <w:bookmarkStart w:id="32" w:name="areas-for-improvement"/>
    <w:p>
      <w:pPr>
        <w:pStyle w:val="Heading2"/>
      </w:pPr>
      <w:r>
        <w:t xml:space="preserve">6. Areas for Improvement</w:t>
      </w:r>
    </w:p>
    <w:p>
      <w:pPr>
        <w:pStyle w:val="FirstParagraph"/>
      </w:pPr>
      <w:r>
        <w:t xml:space="preserve">While the performance of the Automotive Engineer is largely exemplary, this Peer Review Report identifies a few areas for development. First, there is an opportunity to deepen expertise in autonomous driving systems and AI integration, which are becoming increasingly relevant even in traditional manufacturing hubs. Second, while project management skills are strong, delegating tasks more effectively during peak production phases would help prevent burnout and ensure a more balanced workload distribution across the team.</w:t>
      </w:r>
    </w:p>
    <w:bookmarkEnd w:id="32"/>
    <w:bookmarkStart w:id="33" w:name="conclusion-and-recommendation"/>
    <w:p>
      <w:pPr>
        <w:pStyle w:val="Heading2"/>
      </w:pPr>
      <w:r>
        <w:t xml:space="preserve">7. Conclusion and Recommendation</w:t>
      </w:r>
    </w:p>
    <w:p>
      <w:pPr>
        <w:pStyle w:val="FirstParagraph"/>
      </w:pPr>
      <w:r>
        <w:t xml:space="preserve">In conclusion, the subject Automotive Engineer is a high-performing asset to the organization and a valuable contributor to the automotive landscape in Casablanca, Morocco. Their technical expertise, combined with their ability to navigate the specific regulatory and cultural nuances of the region, makes them indispensable. They consistently deliver high-quality engineering solutions that drive efficiency and innovation.</w:t>
      </w:r>
    </w:p>
    <w:p>
      <w:pPr>
        <w:pStyle w:val="BodyText"/>
      </w:pPr>
      <w:r>
        <w:rPr>
          <w:bCs/>
          <w:b/>
        </w:rPr>
        <w:t xml:space="preserve">Recommendation:</w:t>
      </w:r>
      <w:r>
        <w:t xml:space="preserve"> </w:t>
      </w:r>
      <w:r>
        <w:t xml:space="preserve">It is recommended that the engineer be considered for a promotion to Lead Engineer and be given the opportunity to lead the upcoming strategic initiative on sustainable manufacturing practices. Their continued growth will be pivotal in maintaining the competitive edge of our operations in Morocco.</w:t>
      </w:r>
    </w:p>
    <w:bookmarkEnd w:id="33"/>
    <w:p>
      <w:pPr>
        <w:pStyle w:val="BodyText"/>
      </w:pPr>
      <w:r>
        <w:rPr>
          <w:bCs/>
          <w:b/>
        </w:rPr>
        <w:t xml:space="preserve">Reviewed By:</w:t>
      </w:r>
    </w:p>
    <w:p>
      <w:pPr>
        <w:pStyle w:val="BodyText"/>
      </w:pPr>
      <w:r>
        <w:t xml:space="preserve">Dr. Ahmed Benali</w:t>
      </w:r>
    </w:p>
    <w:p>
      <w:pPr>
        <w:pStyle w:val="BodyText"/>
      </w:pPr>
      <w:r>
        <w:t xml:space="preserve">Chief Technical Officer</w:t>
      </w:r>
    </w:p>
    <w:p>
      <w:pPr>
        <w:pStyle w:val="BodyText"/>
      </w:pPr>
      <w:r>
        <w:rPr>
          <w:bCs/>
          <w:b/>
        </w:rPr>
        <w:t xml:space="preserve">Reviewed By:</w:t>
      </w:r>
    </w:p>
    <w:p>
      <w:pPr>
        <w:pStyle w:val="BodyText"/>
      </w:pPr>
      <w:r>
        <w:t xml:space="preserve">Sarah Johnson</w:t>
      </w:r>
    </w:p>
    <w:p>
      <w:pPr>
        <w:pStyle w:val="BodyText"/>
      </w:pPr>
      <w:r>
        <w:t xml:space="preserve">Senior 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Casablanca, Morocco</dc:title>
  <dc:creator/>
  <dc:language>en</dc:language>
  <cp:keywords/>
  <dcterms:created xsi:type="dcterms:W3CDTF">2026-10-10T04:15:04Z</dcterms:created>
  <dcterms:modified xsi:type="dcterms:W3CDTF">2026-10-10T04:15:04Z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