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an Automotive Engineer</w:t>
      </w:r>
    </w:p>
    <w:p>
      <w:pPr>
        <w:pStyle w:val="BodyText"/>
      </w:pPr>
      <w:r>
        <w:rPr>
          <w:bCs/>
          <w:b/>
        </w:rPr>
        <w:t xml:space="preserve">Location:</w:t>
      </w:r>
      <w:r>
        <w:t xml:space="preserve"> </w:t>
      </w:r>
      <w:r>
        <w:t xml:space="preserve">Abuja, Federal Capital Territory, Nigeria</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Nigerian Society of Engineers (NSE) - Abuja Chapter Technical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ethical standards, and practical application of engineering principles by the candidate identified as an Automotive Engineer operating within the Federal Capital Territory (FCT), Abuja. The review process aligns with the standards set by the Corporate Affairs Commission (CAC) and the regulatory guidelines of the Nigerian Society of Engineers. The primary objective is to ensure that automotive engineering practices in Abuja meet international safety standards while addressing the unique infrastructural and environmental challenges of the Nigerian landscape.</w:t>
      </w:r>
    </w:p>
    <w:p>
      <w:pPr>
        <w:pStyle w:val="BodyText"/>
      </w:pPr>
      <w:r>
        <w:t xml:space="preserve">The assessment covers vehicle diagnostics, emissions control, mechanical integrity, and the adaptation of automotive technologies to local road conditions. The findings indicate a high level of technical competence, though specific recommendations regarding sustainable practices and advanced diagnostic training are noted.</w:t>
      </w:r>
    </w:p>
    <w:bookmarkEnd w:id="21"/>
    <w:bookmarkStart w:id="22" w:name="introduction-and-scope"/>
    <w:p>
      <w:pPr>
        <w:pStyle w:val="Heading2"/>
      </w:pPr>
      <w:r>
        <w:t xml:space="preserve">2. Introduction and Scope</w:t>
      </w:r>
    </w:p>
    <w:p>
      <w:pPr>
        <w:pStyle w:val="FirstParagraph"/>
      </w:pPr>
      <w:r>
        <w:t xml:space="preserve">The automotive sector in Nigeria is a critical component of the national economy, facilitating logistics, commerce, and personal mobility. In Abuja, the capital city, the demand for reliable automotive engineering services is particularly high due to the concentration of government agencies, diplomatic missions, and corporate entities. This Peer Review Report focuses on the specific role of the Automotive Engineer in this context.</w:t>
      </w:r>
    </w:p>
    <w:p>
      <w:pPr>
        <w:pStyle w:val="BodyText"/>
      </w:pPr>
      <w:r>
        <w:t xml:space="preserve">The scope of this review includes:</w:t>
      </w:r>
    </w:p>
    <w:p>
      <w:pPr>
        <w:numPr>
          <w:ilvl w:val="0"/>
          <w:numId w:val="1001"/>
        </w:numPr>
        <w:pStyle w:val="Compact"/>
      </w:pPr>
      <w:r>
        <w:t xml:space="preserve">Evaluation of technical knowledge in internal combustion engines, hybrid systems, and vehicle dynamics.</w:t>
      </w:r>
    </w:p>
    <w:p>
      <w:pPr>
        <w:numPr>
          <w:ilvl w:val="0"/>
          <w:numId w:val="1001"/>
        </w:numPr>
        <w:pStyle w:val="Compact"/>
      </w:pPr>
      <w:r>
        <w:t xml:space="preserve">Assessment of adherence to Federal Road Safety Corps (FRSC) regulations.</w:t>
      </w:r>
    </w:p>
    <w:p>
      <w:pPr>
        <w:numPr>
          <w:ilvl w:val="0"/>
          <w:numId w:val="1001"/>
        </w:numPr>
        <w:pStyle w:val="Compact"/>
      </w:pPr>
      <w:r>
        <w:t xml:space="preserve">Review of maintenance protocols for vehicles operating on Abuja’s specific road topography.</w:t>
      </w:r>
    </w:p>
    <w:p>
      <w:pPr>
        <w:numPr>
          <w:ilvl w:val="0"/>
          <w:numId w:val="1001"/>
        </w:numPr>
        <w:pStyle w:val="Compact"/>
      </w:pPr>
      <w:r>
        <w:t xml:space="preserve">Analysis of environmental compliance regarding vehicle emissions.</w:t>
      </w:r>
    </w:p>
    <w:bookmarkEnd w:id="22"/>
    <w:bookmarkStart w:id="25" w:name="technical-competency-assessment"/>
    <w:p>
      <w:pPr>
        <w:pStyle w:val="Heading2"/>
      </w:pPr>
      <w:r>
        <w:t xml:space="preserve">3. Technical Competency Assessment</w:t>
      </w:r>
    </w:p>
    <w:bookmarkStart w:id="23" w:name="mechanical-and-diagnostic-proficiency"/>
    <w:p>
      <w:pPr>
        <w:pStyle w:val="Heading3"/>
      </w:pPr>
      <w:r>
        <w:t xml:space="preserve">3.1 Mechanical and Diagnostic Proficiency</w:t>
      </w:r>
    </w:p>
    <w:p>
      <w:pPr>
        <w:pStyle w:val="FirstParagraph"/>
      </w:pPr>
      <w:r>
        <w:t xml:space="preserve">The Automotive Engineer demonstrated a robust understanding of mechanical systems. During the practical evaluation, the engineer accurately diagnosed complex issues related to suspension systems and braking mechanisms. Given the condition of certain roads in Abuja, such as those in the Maitama and Wuse districts during the rainy season, the engineer’s ability to reinforce suspension components to withstand potholes and uneven surfaces was noted as a critical strength.</w:t>
      </w:r>
    </w:p>
    <w:p>
      <w:pPr>
        <w:pStyle w:val="BodyText"/>
      </w:pPr>
      <w:r>
        <w:t xml:space="preserve">Furthermore, the engineer exhibited proficiency in using On-Board Diagnostics (OBD-II) tools. The ability to interpret error codes and correlate them with physical symptoms is essential for modern automotive engineering. The review board observed that the engineer effectively balanced traditional mechanical intuition with modern digital diagnostic techniques.</w:t>
      </w:r>
    </w:p>
    <w:bookmarkEnd w:id="23"/>
    <w:bookmarkStart w:id="24" w:name="Xd30547255eadf2cf0bf1aa98bd2bb140afefd2f"/>
    <w:p>
      <w:pPr>
        <w:pStyle w:val="Heading3"/>
      </w:pPr>
      <w:r>
        <w:t xml:space="preserve">3.2 Adaptation to Local Environmental Conditions</w:t>
      </w:r>
    </w:p>
    <w:p>
      <w:pPr>
        <w:pStyle w:val="FirstParagraph"/>
      </w:pPr>
      <w:r>
        <w:t xml:space="preserve">A significant aspect of this Peer Review Report is the evaluation of how the Automotive Engineer adapts to the Nigerian climate. Abuja experiences a tropical savanna climate with distinct wet and dry seasons. The engineer was assessed on their ability to manage engine cooling systems and air filtration units to prevent overheating and dust ingress.</w:t>
      </w:r>
    </w:p>
    <w:p>
      <w:pPr>
        <w:pStyle w:val="BodyText"/>
      </w:pPr>
      <w:r>
        <w:t xml:space="preserve">The engineer’s recommendations for frequent air filter replacements and cooling system flushes were deemed highly appropriate for the dusty harmattan season and the high humidity of the rainy season. This localized knowledge is vital for extending the lifespan of vehicles in Nigeria and ensuring safety on the busy Abuja-Keffi Expressway and other major arteries.</w:t>
      </w:r>
    </w:p>
    <w:bookmarkEnd w:id="24"/>
    <w:bookmarkEnd w:id="25"/>
    <w:bookmarkStart w:id="26" w:name="Xc1bf6019d7c7f546cd756b019a9b2d8bdab0c79"/>
    <w:p>
      <w:pPr>
        <w:pStyle w:val="Heading2"/>
      </w:pPr>
      <w:r>
        <w:t xml:space="preserve">4. Regulatory Compliance and Safety Standards</w:t>
      </w:r>
    </w:p>
    <w:p>
      <w:pPr>
        <w:pStyle w:val="FirstParagraph"/>
      </w:pPr>
      <w:r>
        <w:t xml:space="preserve">Compliance with Nigerian regulations is non-negotiable for any practicing engineer. This report confirms that the Automotive Engineer is well-versed in the requirements set forth by the Federal Road Safety Corps (FRSC) and the Standards Organization of Nigeria (SON).</w:t>
      </w:r>
    </w:p>
    <w:p>
      <w:pPr>
        <w:pStyle w:val="BodyText"/>
      </w:pPr>
      <w:r>
        <w:t xml:space="preserve">The engineer’s workshop procedures in Abuja were inspected for safety protocols. The use of personal protective equipment (PPE), proper disposal of hazardous waste such as engine oil and batteries, and the calibration of testing equipment were all found to be in order. The engineer’s commitment to ensuring that every vehicle leaving the facility meets the minimum safety standards for Nigerian roads is commendable.</w:t>
      </w:r>
    </w:p>
    <w:bookmarkEnd w:id="26"/>
    <w:bookmarkStart w:id="27" w:name="Xcec0cdfbf541da75d39637666249479350353d9"/>
    <w:p>
      <w:pPr>
        <w:pStyle w:val="Heading2"/>
      </w:pPr>
      <w:r>
        <w:t xml:space="preserve">5. Ethical Considerations and Professional Conduct</w:t>
      </w:r>
    </w:p>
    <w:p>
      <w:pPr>
        <w:pStyle w:val="FirstParagraph"/>
      </w:pPr>
      <w:r>
        <w:t xml:space="preserve">Professional ethics are a cornerstone of engineering practice. The Peer Review Report highlights the engineer’s integrity in sourcing parts. In the Nigerian market, the prevalence of counterfeit or substandard auto parts is a known challenge. The engineer demonstrated diligence in verifying the authenticity of components, ensuring that only certified parts are used in repairs. This practice protects the end-user and upholds the reputation of the engineering profession in Abuja.</w:t>
      </w:r>
    </w:p>
    <w:p>
      <w:pPr>
        <w:pStyle w:val="BodyText"/>
      </w:pPr>
      <w:r>
        <w:t xml:space="preserve">Additionally, the engineer’s communication with clients was transparent. Detailed explanations of necessary repairs and cost breakdowns were provided, fostering trust and professionalism.</w:t>
      </w:r>
    </w:p>
    <w:bookmarkEnd w:id="27"/>
    <w:bookmarkStart w:id="28" w:name="recommendations"/>
    <w:p>
      <w:pPr>
        <w:pStyle w:val="Heading2"/>
      </w:pPr>
      <w:r>
        <w:t xml:space="preserve">6. Recommendations</w:t>
      </w:r>
    </w:p>
    <w:p>
      <w:pPr>
        <w:pStyle w:val="FirstParagraph"/>
      </w:pPr>
      <w:r>
        <w:t xml:space="preserve">While the overall assessment is positive, the review board offers the following recommendations to enhance the Automotive Engineer’s practice in Abuja:</w:t>
      </w:r>
    </w:p>
    <w:p>
      <w:pPr>
        <w:numPr>
          <w:ilvl w:val="0"/>
          <w:numId w:val="1002"/>
        </w:numPr>
        <w:pStyle w:val="Compact"/>
      </w:pPr>
      <w:r>
        <w:rPr>
          <w:bCs/>
          <w:b/>
        </w:rPr>
        <w:t xml:space="preserve">Advanced Training:</w:t>
      </w:r>
      <w:r>
        <w:t xml:space="preserve"> </w:t>
      </w:r>
      <w:r>
        <w:t xml:space="preserve">Pursue further certification in electric vehicle (EV) maintenance, as the adoption of EVs begins to grow in Nigeria’s urban centers.</w:t>
      </w:r>
    </w:p>
    <w:p>
      <w:pPr>
        <w:numPr>
          <w:ilvl w:val="0"/>
          <w:numId w:val="1002"/>
        </w:numPr>
        <w:pStyle w:val="Compact"/>
      </w:pPr>
      <w:r>
        <w:rPr>
          <w:bCs/>
          <w:b/>
        </w:rPr>
        <w:t xml:space="preserve">Environmental Impact:</w:t>
      </w:r>
      <w:r>
        <w:t xml:space="preserve"> </w:t>
      </w:r>
      <w:r>
        <w:t xml:space="preserve">Implement stricter recycling programs for automotive waste to align with global sustainability goals and local environmental protection laws.</w:t>
      </w:r>
    </w:p>
    <w:p>
      <w:pPr>
        <w:numPr>
          <w:ilvl w:val="0"/>
          <w:numId w:val="1002"/>
        </w:numPr>
        <w:pStyle w:val="Compact"/>
      </w:pPr>
      <w:r>
        <w:rPr>
          <w:bCs/>
          <w:b/>
        </w:rPr>
        <w:t xml:space="preserve">Documentation:</w:t>
      </w:r>
      <w:r>
        <w:t xml:space="preserve"> </w:t>
      </w:r>
      <w:r>
        <w:t xml:space="preserve">Enhance digital record-keeping systems to provide clients with a comprehensive history of their vehicle’s maintenance, which is crucial for resale value and safety audits.</w:t>
      </w:r>
    </w:p>
    <w:bookmarkEnd w:id="28"/>
    <w:bookmarkStart w:id="29" w:name="conclusion"/>
    <w:p>
      <w:pPr>
        <w:pStyle w:val="Heading2"/>
      </w:pPr>
      <w:r>
        <w:t xml:space="preserve">7. Conclusion</w:t>
      </w:r>
    </w:p>
    <w:p>
      <w:pPr>
        <w:pStyle w:val="FirstParagraph"/>
      </w:pPr>
      <w:r>
        <w:t xml:space="preserve">This Peer Review Report concludes that the Automotive Engineer under assessment possesses the requisite technical skills, ethical grounding, and local knowledge to serve the automotive needs of Abuja, Nigeria effectively. The engineer’s ability to adapt international engineering standards to the local context of road conditions and climate is a significant asset. By adhering to the recommendations provided, the engineer will continue to contribute positively to the safety and efficiency of transportation in the Federal Capital Territory.</w:t>
      </w:r>
    </w:p>
    <w:bookmarkEnd w:id="29"/>
    <w:p>
      <w:pPr>
        <w:pStyle w:val="BodyText"/>
      </w:pPr>
      <w:r>
        <w:rPr>
          <w:bCs/>
          <w:b/>
        </w:rPr>
        <w:t xml:space="preserve">Prepared by:</w:t>
      </w:r>
    </w:p>
    <w:p>
      <w:pPr>
        <w:pStyle w:val="BodyText"/>
      </w:pPr>
      <w:r>
        <w:t xml:space="preserve">Dr. Adebayo Okonkwo, M.NSE</w:t>
      </w:r>
    </w:p>
    <w:p>
      <w:pPr>
        <w:pStyle w:val="BodyText"/>
      </w:pPr>
      <w:r>
        <w:t xml:space="preserve">Senior Reviewer, Automotive Engineering Panel</w:t>
      </w:r>
    </w:p>
    <w:p>
      <w:pPr>
        <w:pStyle w:val="BodyText"/>
      </w:pPr>
      <w:r>
        <w:t xml:space="preserve">Nigerian Society of Engineers, Abuja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Abuja, Nigeria</dc:title>
  <dc:creator/>
  <dc:language>en</dc:language>
  <cp:keywords/>
  <dcterms:created xsi:type="dcterms:W3CDTF">2026-10-10T02:45:16Z</dcterms:created>
  <dcterms:modified xsi:type="dcterms:W3CDTF">2026-10-10T02:45:16Z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