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Automotive Engineer</w:t>
      </w:r>
    </w:p>
    <w:p>
      <w:pPr>
        <w:pStyle w:val="BodyText"/>
      </w:pPr>
      <w:r>
        <w:rPr>
          <w:bCs/>
          <w:b/>
        </w:rPr>
        <w:t xml:space="preserve">Location:</w:t>
      </w:r>
      <w:r>
        <w:t xml:space="preserve"> </w:t>
      </w:r>
      <w:r>
        <w:t xml:space="preserve">Singapore</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an Automotive Engineer operating within the dynamic automotive sector in Singapore. The purpose of this review is to provide a comprehensive assessment that aligns with industry standards and regulatory requirements specific to Singapore's automotive landscape.</w:t>
      </w:r>
    </w:p>
    <w:p>
      <w:pPr>
        <w:pStyle w:val="BodyText"/>
      </w:pPr>
      <w:r>
        <w:t xml:space="preserve">The automotive industry in Singapore is characterized by its focus on innovation, sustainability, and advanced technology. As such, the evaluation criteria for this Peer Review Report have been tailored to reflect the unique challenges and opportunities present in this environment.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automotive engineering principles and practices.</w:t>
      </w:r>
    </w:p>
    <w:p>
      <w:pPr>
        <w:numPr>
          <w:ilvl w:val="0"/>
          <w:numId w:val="1001"/>
        </w:numPr>
        <w:pStyle w:val="Compact"/>
      </w:pPr>
      <w:r>
        <w:t xml:space="preserve">Adherence to Singapore's regulatory frameworks and safety standards.</w:t>
      </w:r>
    </w:p>
    <w:p>
      <w:pPr>
        <w:numPr>
          <w:ilvl w:val="0"/>
          <w:numId w:val="1001"/>
        </w:numPr>
        <w:pStyle w:val="Compact"/>
      </w:pPr>
      <w:r>
        <w:t xml:space="preserve">Contribution to innovation and sustainability initiatives within the automotive sector.</w:t>
      </w:r>
    </w:p>
    <w:p>
      <w:pPr>
        <w:numPr>
          <w:ilvl w:val="0"/>
          <w:numId w:val="1001"/>
        </w:numPr>
        <w:pStyle w:val="Compact"/>
      </w:pPr>
      <w:r>
        <w:t xml:space="preserve">Collaboration and communication skills within multidisciplinary teams.</w:t>
      </w:r>
    </w:p>
    <w:p>
      <w:pPr>
        <w:numPr>
          <w:ilvl w:val="0"/>
          <w:numId w:val="1001"/>
        </w:numPr>
        <w:pStyle w:val="Compact"/>
      </w:pPr>
      <w:r>
        <w:t xml:space="preserve">Professional development and commitment to continuous learning.</w:t>
      </w:r>
    </w:p>
    <w:bookmarkEnd w:id="22"/>
    <w:bookmarkStart w:id="23" w:name="evaluation-criteria"/>
    <w:p>
      <w:pPr>
        <w:pStyle w:val="Heading2"/>
      </w:pPr>
      <w:r>
        <w:t xml:space="preserve">3. Evaluation Criteria</w:t>
      </w:r>
    </w:p>
    <w:p>
      <w:pPr>
        <w:pStyle w:val="FirstParagraph"/>
      </w:pPr>
      <w:r>
        <w:t xml:space="preserve">The evaluation of the Automotive Engineer has been conducted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Technical Expertise</w:t>
            </w:r>
          </w:p>
        </w:tc>
        <w:tc>
          <w:tcPr/>
          <w:p>
            <w:pPr>
              <w:pStyle w:val="Compact"/>
              <w:jc w:val="left"/>
            </w:pPr>
            <w:r>
              <w:t xml:space="preserve">Assessment of knowledge and application of automotive engineering principles, including design, testing, and manufacturing processes.</w:t>
            </w:r>
          </w:p>
        </w:tc>
      </w:tr>
      <w:tr>
        <w:tc>
          <w:tcPr/>
          <w:p>
            <w:pPr>
              <w:pStyle w:val="Compact"/>
              <w:jc w:val="left"/>
            </w:pPr>
            <w:r>
              <w:t xml:space="preserve">Regulatory Compliance</w:t>
            </w:r>
          </w:p>
        </w:tc>
        <w:tc>
          <w:tcPr/>
          <w:p>
            <w:pPr>
              <w:pStyle w:val="Compact"/>
              <w:jc w:val="left"/>
            </w:pPr>
            <w:r>
              <w:t xml:space="preserve">Evaluation of adherence to Singapore's automotive regulations, including safety, emissions, and environmental standards.</w:t>
            </w:r>
          </w:p>
        </w:tc>
      </w:tr>
      <w:tr>
        <w:tc>
          <w:tcPr/>
          <w:p>
            <w:pPr>
              <w:pStyle w:val="Compact"/>
              <w:jc w:val="left"/>
            </w:pPr>
            <w:r>
              <w:t xml:space="preserve">Innovation and Sustainability</w:t>
            </w:r>
          </w:p>
        </w:tc>
        <w:tc>
          <w:tcPr/>
          <w:p>
            <w:pPr>
              <w:pStyle w:val="Compact"/>
              <w:jc w:val="left"/>
            </w:pPr>
            <w:r>
              <w:t xml:space="preserve">Review of contributions to innovative projects and initiatives aimed at enhancing sustainability in the automotive industry.</w:t>
            </w:r>
          </w:p>
        </w:tc>
      </w:tr>
      <w:tr>
        <w:tc>
          <w:tcPr/>
          <w:p>
            <w:pPr>
              <w:pStyle w:val="Compact"/>
              <w:jc w:val="left"/>
            </w:pPr>
            <w:r>
              <w:t xml:space="preserve">Team Collaboration</w:t>
            </w:r>
          </w:p>
        </w:tc>
        <w:tc>
          <w:tcPr/>
          <w:p>
            <w:pPr>
              <w:pStyle w:val="Compact"/>
              <w:jc w:val="left"/>
            </w:pPr>
            <w:r>
              <w:t xml:space="preserve">Assessment of the engineer's ability to work effectively within teams and communicate technical information clearly.</w:t>
            </w:r>
          </w:p>
        </w:tc>
      </w:tr>
      <w:tr>
        <w:tc>
          <w:tcPr/>
          <w:p>
            <w:pPr>
              <w:pStyle w:val="Compact"/>
              <w:jc w:val="left"/>
            </w:pPr>
            <w:r>
              <w:t xml:space="preserve">Professional Development</w:t>
            </w:r>
          </w:p>
        </w:tc>
        <w:tc>
          <w:tcPr/>
          <w:p>
            <w:pPr>
              <w:pStyle w:val="Compact"/>
              <w:jc w:val="left"/>
            </w:pPr>
            <w:r>
              <w:t xml:space="preserve">Evaluation of the engineer's commitment to ongoing learning and professional growth.</w:t>
            </w:r>
          </w:p>
        </w:tc>
      </w:tr>
    </w:tbl>
    <w:bookmarkEnd w:id="23"/>
    <w:bookmarkStart w:id="29" w:name="detailed-assessment"/>
    <w:p>
      <w:pPr>
        <w:pStyle w:val="Heading2"/>
      </w:pPr>
      <w:r>
        <w:t xml:space="preserve">4. Detailed Assessment</w:t>
      </w:r>
    </w:p>
    <w:bookmarkStart w:id="24" w:name="technical-expertise"/>
    <w:p>
      <w:pPr>
        <w:pStyle w:val="Heading3"/>
      </w:pPr>
      <w:r>
        <w:t xml:space="preserve">4.1 Technical Expertise</w:t>
      </w:r>
    </w:p>
    <w:p>
      <w:pPr>
        <w:pStyle w:val="FirstParagraph"/>
      </w:pPr>
      <w:r>
        <w:t xml:space="preserve">The Automotive Engineer has demonstrated a strong foundation in automotive engineering principles. Their work on recent projects in Singapore has showcased their ability to apply theoretical knowledge to practical challenges. The engineer's proficiency in using advanced simulation tools and their understanding of vehicle dynamics have been particularly noteworthy.</w:t>
      </w:r>
    </w:p>
    <w:bookmarkEnd w:id="24"/>
    <w:bookmarkStart w:id="25" w:name="regulatory-compliance"/>
    <w:p>
      <w:pPr>
        <w:pStyle w:val="Heading3"/>
      </w:pPr>
      <w:r>
        <w:t xml:space="preserve">4.2 Regulatory Compliance</w:t>
      </w:r>
    </w:p>
    <w:p>
      <w:pPr>
        <w:pStyle w:val="FirstParagraph"/>
      </w:pPr>
      <w:r>
        <w:t xml:space="preserve">In Singapore, where regulatory compliance is paramount, the engineer has consistently ensured that all projects meet the necessary standards. Their attention to detail in adhering to safety and environmental regulations has been commendable, reflecting a deep understanding of the local automotive landscape.</w:t>
      </w:r>
    </w:p>
    <w:bookmarkEnd w:id="25"/>
    <w:bookmarkStart w:id="26" w:name="innovation-and-sustainability"/>
    <w:p>
      <w:pPr>
        <w:pStyle w:val="Heading3"/>
      </w:pPr>
      <w:r>
        <w:t xml:space="preserve">4.3 Innovation and Sustainability</w:t>
      </w:r>
    </w:p>
    <w:p>
      <w:pPr>
        <w:pStyle w:val="FirstParagraph"/>
      </w:pPr>
      <w:r>
        <w:t xml:space="preserve">The engineer has actively contributed to initiatives aimed at promoting sustainability within the automotive sector in Singapore. Their involvement in projects focused on electric vehicles and alternative fuels highlights their commitment to addressing the environmental challenges faced by the industry.</w:t>
      </w:r>
    </w:p>
    <w:bookmarkEnd w:id="26"/>
    <w:bookmarkStart w:id="27" w:name="team-collaboration"/>
    <w:p>
      <w:pPr>
        <w:pStyle w:val="Heading3"/>
      </w:pPr>
      <w:r>
        <w:t xml:space="preserve">4.4 Team Collaboration</w:t>
      </w:r>
    </w:p>
    <w:p>
      <w:pPr>
        <w:pStyle w:val="FirstParagraph"/>
      </w:pPr>
      <w:r>
        <w:t xml:space="preserve">Effective collaboration is crucial in the automotive industry, and the engineer has excelled in this area. Their ability to communicate complex technical concepts to non-technical stakeholders has facilitated smoother project execution and enhanced team productivity.</w:t>
      </w:r>
    </w:p>
    <w:bookmarkEnd w:id="27"/>
    <w:bookmarkStart w:id="28" w:name="professional-development"/>
    <w:p>
      <w:pPr>
        <w:pStyle w:val="Heading3"/>
      </w:pPr>
      <w:r>
        <w:t xml:space="preserve">4.5 Professional Development</w:t>
      </w:r>
    </w:p>
    <w:p>
      <w:pPr>
        <w:pStyle w:val="FirstParagraph"/>
      </w:pPr>
      <w:r>
        <w:t xml:space="preserve">The engineer's dedication to continuous learning is evident through their participation in professional development programs and workshops. This commitment ensures that they remain at the forefront of technological advancements in the automotive field.</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Encourage further involvement in cross-functional projects to enhance collaboration skills.</w:t>
      </w:r>
    </w:p>
    <w:p>
      <w:pPr>
        <w:numPr>
          <w:ilvl w:val="0"/>
          <w:numId w:val="1002"/>
        </w:numPr>
        <w:pStyle w:val="Compact"/>
      </w:pPr>
      <w:r>
        <w:t xml:space="preserve">Pursue additional certifications in emerging automotive technologies to stay ahead of industry trends.</w:t>
      </w:r>
    </w:p>
    <w:p>
      <w:pPr>
        <w:numPr>
          <w:ilvl w:val="0"/>
          <w:numId w:val="1002"/>
        </w:numPr>
        <w:pStyle w:val="Compact"/>
      </w:pPr>
      <w:r>
        <w:t xml:space="preserve">Continue to lead initiatives focused on sustainability and innovation within the Singapore automotive sector.</w:t>
      </w:r>
    </w:p>
    <w:bookmarkEnd w:id="30"/>
    <w:bookmarkStart w:id="31" w:name="conclusion"/>
    <w:p>
      <w:pPr>
        <w:pStyle w:val="Heading2"/>
      </w:pPr>
      <w:r>
        <w:t xml:space="preserve">6. Conclusion</w:t>
      </w:r>
    </w:p>
    <w:p>
      <w:pPr>
        <w:pStyle w:val="FirstParagraph"/>
      </w:pPr>
      <w:r>
        <w:t xml:space="preserve">This Peer Review Report provides a thorough evaluation of the Automotive Engineer's performance within the context of Singapore's automotive industry. The engineer has demonstrated exceptional technical skills, regulatory compliance, and a commitment to innovation and sustainability. By addressing the recommendations outlined in this report, the engineer can further enhance their contributions to the field.</w:t>
      </w:r>
    </w:p>
    <w:bookmarkEnd w:id="31"/>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Automotive Engineer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Automotive Engineer - Singapore</dc:title>
  <dc:creator/>
  <dc:language>en</dc:language>
  <cp:keywords/>
  <dcterms:created xsi:type="dcterms:W3CDTF">2026-10-10T04:22:42Z</dcterms:created>
  <dcterms:modified xsi:type="dcterms:W3CDTF">2026-10-10T04:22:42Z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