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adaptability, and engineering leadership of a Senior Automotive Engineer currently stationed in Sudan Khartoum. The review focuses on the engineer's ability to manage complex mechanical systems, optimize vehicle performance under challenging environmental conditions, and lead technical teams within the specific industrial context of the Khartoum region. The assessment concludes that the subject demonstrates exceptional technical acumen, particularly in adapting global automotive standards to local infrastructure realities.</w:t>
      </w:r>
    </w:p>
    <w:bookmarkEnd w:id="21"/>
    <w:bookmarkStart w:id="22" w:name="X7e509a8f67becc2e2f358fc95a0e96f2fd0c29c"/>
    <w:p>
      <w:pPr>
        <w:pStyle w:val="Heading2"/>
      </w:pPr>
      <w:r>
        <w:t xml:space="preserve">2. Contextual Analysis: The Khartoum Automotive Landscape</w:t>
      </w:r>
    </w:p>
    <w:p>
      <w:pPr>
        <w:pStyle w:val="FirstParagraph"/>
      </w:pPr>
      <w:r>
        <w:t xml:space="preserve">To accurately assess an Automotive Engineer in Sudan Khartoum, one must consider the unique operational environment. Khartoum serves as the industrial and logistical heart of Sudan, characterized by extreme heat, high dust loads, and a diverse fleet ranging from heavy-duty commercial trucks to imported passenger vehicles. The local automotive sector faces distinct challenges, including supply chain volatility and the necessity for resourceful maintenance solutions.</w:t>
      </w:r>
    </w:p>
    <w:p>
      <w:pPr>
        <w:pStyle w:val="BodyText"/>
      </w:pPr>
      <w:r>
        <w:t xml:space="preserve">Therefore, this Peer Review Report evaluates not only theoretical knowledge but also the practical application of engineering principles in a high-stress environment. The engineer is expected to bridge the gap between international manufacturing specifications and the rugged realities of Sudanese roads and climate.</w:t>
      </w:r>
    </w:p>
    <w:bookmarkEnd w:id="22"/>
    <w:bookmarkStart w:id="23" w:name="X3dac9112a22887633c3f70ce635a2865aecf81d"/>
    <w:p>
      <w:pPr>
        <w:pStyle w:val="Heading2"/>
      </w:pPr>
      <w:r>
        <w:t xml:space="preserve">3. Technical Competency and Engineering Standards</w:t>
      </w:r>
    </w:p>
    <w:p>
      <w:pPr>
        <w:pStyle w:val="FirstParagraph"/>
      </w:pPr>
      <w:r>
        <w:t xml:space="preserve">The subject has demonstrated a robust command of automotive engineering fundamentals. Key areas of evaluation included engine diagnostics, transmission systems, and chassis dynamics.</w:t>
      </w:r>
    </w:p>
    <w:p>
      <w:pPr>
        <w:numPr>
          <w:ilvl w:val="0"/>
          <w:numId w:val="1001"/>
        </w:numPr>
        <w:pStyle w:val="Compact"/>
      </w:pPr>
      <w:r>
        <w:rPr>
          <w:bCs/>
          <w:b/>
        </w:rPr>
        <w:t xml:space="preserve">Thermal Management:</w:t>
      </w:r>
      <w:r>
        <w:t xml:space="preserve"> </w:t>
      </w:r>
      <w:r>
        <w:t xml:space="preserve">Given the extreme temperatures in Sudan Khartoum, the engineer has successfully implemented cooling system modifications that reduce overheating incidents by approximately 15% in the fleet under their supervision. This shows a deep understanding of thermodynamics applied to local conditions.</w:t>
      </w:r>
    </w:p>
    <w:p>
      <w:pPr>
        <w:numPr>
          <w:ilvl w:val="0"/>
          <w:numId w:val="1001"/>
        </w:numPr>
        <w:pStyle w:val="Compact"/>
      </w:pPr>
      <w:r>
        <w:rPr>
          <w:bCs/>
          <w:b/>
        </w:rPr>
        <w:t xml:space="preserve">Filtration and Air Intake:</w:t>
      </w:r>
      <w:r>
        <w:t xml:space="preserve"> </w:t>
      </w:r>
      <w:r>
        <w:t xml:space="preserve">The engineer introduced enhanced filtration protocols to combat the pervasive dust in the region, significantly extending engine life and reducing maintenance frequency.</w:t>
      </w:r>
    </w:p>
    <w:p>
      <w:pPr>
        <w:numPr>
          <w:ilvl w:val="0"/>
          <w:numId w:val="1001"/>
        </w:numPr>
        <w:pStyle w:val="Compact"/>
      </w:pPr>
      <w:r>
        <w:rPr>
          <w:bCs/>
          <w:b/>
        </w:rPr>
        <w:t xml:space="preserve">Diagnostics:</w:t>
      </w:r>
      <w:r>
        <w:t xml:space="preserve"> </w:t>
      </w:r>
      <w:r>
        <w:t xml:space="preserve">Proficiency in using advanced diagnostic tools was noted, alongside the ability to troubleshoot issues when digital tools are unavailable, a critical skill in the current Khartoum infrastructure context.</w:t>
      </w:r>
    </w:p>
    <w:bookmarkEnd w:id="23"/>
    <w:bookmarkStart w:id="24" w:name="X4fc68d315903e97fbabc1fedaf713e2e8fe30c1"/>
    <w:p>
      <w:pPr>
        <w:pStyle w:val="Heading2"/>
      </w:pPr>
      <w:r>
        <w:t xml:space="preserve">4. Project Management and Operational Efficiency</w:t>
      </w:r>
    </w:p>
    <w:p>
      <w:pPr>
        <w:pStyle w:val="FirstParagraph"/>
      </w:pPr>
      <w:r>
        <w:t xml:space="preserve">A significant portion of this Peer Review Report addresses the engineer's ability to manage projects amidst logistical constraints. In Sudan Khartoum, parts availability can be unpredictable. The subject has excelled in inventory management and predictive maintenance planning.</w:t>
      </w:r>
    </w:p>
    <w:p>
      <w:pPr>
        <w:pStyle w:val="BodyText"/>
      </w:pPr>
      <w:r>
        <w:t xml:space="preserve">By analyzing failure rates and local usage patterns, the engineer developed a localized maintenance schedule that prioritizes critical components. This proactive approach has minimized vehicle downtime, ensuring that transport and logistics operations continue smoothly despite external pressures. The ability to source alternative parts without compromising safety standards is a testament to their resourcefulness and engineering judgment.</w:t>
      </w:r>
    </w:p>
    <w:bookmarkEnd w:id="24"/>
    <w:bookmarkStart w:id="25" w:name="leadership-and-team-development"/>
    <w:p>
      <w:pPr>
        <w:pStyle w:val="Heading2"/>
      </w:pPr>
      <w:r>
        <w:t xml:space="preserve">5. Leadership and Team Development</w:t>
      </w:r>
    </w:p>
    <w:p>
      <w:pPr>
        <w:pStyle w:val="FirstParagraph"/>
      </w:pPr>
      <w:r>
        <w:t xml:space="preserve">The role of an Automotive Engineer in this region extends beyond technical tasks to include mentorship. The subject has been instrumental in upskilling local technicians in Khartoum.</w:t>
      </w:r>
    </w:p>
    <w:p>
      <w:pPr>
        <w:pStyle w:val="BodyText"/>
      </w:pPr>
      <w:r>
        <w:t xml:space="preserve">Through structured training sessions and on-the-job guidance, the engineer has fostered a culture of precision and safety. Feedback from junior staff indicates that the subject is approachable and effective in communicating complex engineering concepts. This leadership is vital for building a sustainable technical workforce in Sudan, ensuring that knowledge transfer occurs effectively.</w:t>
      </w:r>
    </w:p>
    <w:bookmarkEnd w:id="25"/>
    <w:bookmarkStart w:id="26" w:name="safety-and-regulatory-compliance"/>
    <w:p>
      <w:pPr>
        <w:pStyle w:val="Heading2"/>
      </w:pPr>
      <w:r>
        <w:t xml:space="preserve">6. Safety and Regulatory Compliance</w:t>
      </w:r>
    </w:p>
    <w:p>
      <w:pPr>
        <w:pStyle w:val="FirstParagraph"/>
      </w:pPr>
      <w:r>
        <w:t xml:space="preserve">Adherence to safety protocols is non-negotiable. The review confirms that the engineer strictly enforces safety standards in the workshop and on the road. Despite the challenging environment of Sudan Khartoum, the subject has maintained a zero-accident record in the workshops under their direct supervision. Furthermore, they have ensured that all vehicle modifications comply with local regulations and international safety benchmarks where applicable.</w:t>
      </w:r>
    </w:p>
    <w:bookmarkEnd w:id="26"/>
    <w:bookmarkStart w:id="27" w:name="areas-for-improvement"/>
    <w:p>
      <w:pPr>
        <w:pStyle w:val="Heading2"/>
      </w:pPr>
      <w:r>
        <w:t xml:space="preserve">7. Areas for Improvement</w:t>
      </w:r>
    </w:p>
    <w:p>
      <w:pPr>
        <w:pStyle w:val="FirstParagraph"/>
      </w:pPr>
      <w:r>
        <w:t xml:space="preserve">While the performance is largely exemplary, this Peer Review Report identifies areas for growth:</w:t>
      </w:r>
    </w:p>
    <w:p>
      <w:pPr>
        <w:numPr>
          <w:ilvl w:val="0"/>
          <w:numId w:val="1002"/>
        </w:numPr>
        <w:pStyle w:val="Compact"/>
      </w:pPr>
      <w:r>
        <w:rPr>
          <w:bCs/>
          <w:b/>
        </w:rPr>
        <w:t xml:space="preserve">Digital Integration:</w:t>
      </w:r>
      <w:r>
        <w:t xml:space="preserve"> </w:t>
      </w:r>
      <w:r>
        <w:t xml:space="preserve">Further adoption of digital fleet management software could enhance data analysis capabilities.</w:t>
      </w:r>
    </w:p>
    <w:p>
      <w:pPr>
        <w:numPr>
          <w:ilvl w:val="0"/>
          <w:numId w:val="1002"/>
        </w:numPr>
        <w:pStyle w:val="Compact"/>
      </w:pPr>
      <w:r>
        <w:rPr>
          <w:bCs/>
          <w:b/>
        </w:rPr>
        <w:t xml:space="preserve">Documentation:</w:t>
      </w:r>
      <w:r>
        <w:t xml:space="preserve"> </w:t>
      </w:r>
      <w:r>
        <w:t xml:space="preserve">Increasing the granularity of technical documentation will aid in long-term knowledge retention within the organization.</w:t>
      </w:r>
    </w:p>
    <w:bookmarkEnd w:id="27"/>
    <w:bookmarkStart w:id="28" w:name="conclusion"/>
    <w:p>
      <w:pPr>
        <w:pStyle w:val="Heading2"/>
      </w:pPr>
      <w:r>
        <w:t xml:space="preserve">8. Conclusion</w:t>
      </w:r>
    </w:p>
    <w:p>
      <w:pPr>
        <w:pStyle w:val="FirstParagraph"/>
      </w:pPr>
      <w:r>
        <w:t xml:space="preserve">In conclusion, this Peer Review Report affirms that the Automotive Engineer in question is a highly competent professional who adds significant value to operations in Sudan Khartoum. Their ability to adapt engineering solutions to the specific climatic and logistical challenges of the region, combined with strong leadership skills, makes them an asset to the organization. It is recommended that they continue in their current role with opportunities for further leadership development.</w:t>
      </w:r>
    </w:p>
    <w:bookmarkEnd w:id="28"/>
    <w:p>
      <w:pPr>
        <w:pStyle w:val="BodyText"/>
      </w:pPr>
      <w:r>
        <w:rPr>
          <w:bCs/>
          <w:b/>
        </w:rPr>
        <w:t xml:space="preserve">Reviewed By:</w:t>
      </w:r>
    </w:p>
    <w:p>
      <w:pPr>
        <w:pStyle w:val="BodyText"/>
      </w:pPr>
      <w:r>
        <w:t xml:space="preserve">Senior Engineering Review Board</w:t>
      </w:r>
    </w:p>
    <w:p>
      <w:pPr>
        <w:pStyle w:val="BodyText"/>
      </w:pPr>
      <w:r>
        <w:rPr>
          <w:bCs/>
          <w:b/>
        </w:rPr>
        <w:t xml:space="preserve">Location:</w:t>
      </w:r>
      <w:r>
        <w:t xml:space="preserve"> </w:t>
      </w:r>
      <w:r>
        <w:t xml:space="preserve">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Sudan Khartoum</dc:title>
  <dc:creator/>
  <dc:language>en</dc:language>
  <cp:keywords/>
  <dcterms:created xsi:type="dcterms:W3CDTF">2026-10-10T07:04:42Z</dcterms:created>
  <dcterms:modified xsi:type="dcterms:W3CDTF">2026-10-10T07:04:42Z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