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Automotive</w:t>
      </w:r>
      <w:r>
        <w:t xml:space="preserve"> </w:t>
      </w:r>
      <w:r>
        <w:t xml:space="preserve">Engineer</w:t>
      </w:r>
      <w:r>
        <w:t xml:space="preserve"> </w:t>
      </w:r>
      <w:r>
        <w:t xml:space="preserve">-</w:t>
      </w:r>
      <w:r>
        <w:t xml:space="preserve"> </w:t>
      </w:r>
      <w:r>
        <w:t xml:space="preserve">Venezuela</w:t>
      </w:r>
      <w:r>
        <w:t xml:space="preserve"> </w:t>
      </w:r>
      <w:r>
        <w:t xml:space="preserve">Caracas</w:t>
      </w:r>
    </w:p>
    <w:bookmarkStart w:id="20" w:name="peer-review-report"/>
    <w:p>
      <w:pPr>
        <w:pStyle w:val="Heading1"/>
      </w:pPr>
      <w:r>
        <w:t xml:space="preserve">Peer Review Report</w:t>
      </w:r>
    </w:p>
    <w:p>
      <w:pPr>
        <w:pStyle w:val="FirstParagraph"/>
      </w:pPr>
      <w:r>
        <w:rPr>
          <w:bCs/>
          <w:b/>
        </w:rPr>
        <w:t xml:space="preserve">Subject:</w:t>
      </w:r>
      <w:r>
        <w:t xml:space="preserve"> </w:t>
      </w:r>
      <w:r>
        <w:t xml:space="preserve">Automotive Engineer</w:t>
      </w:r>
    </w:p>
    <w:p>
      <w:pPr>
        <w:pStyle w:val="BodyText"/>
      </w:pPr>
      <w:r>
        <w:rPr>
          <w:bCs/>
          <w:b/>
        </w:rPr>
        <w:t xml:space="preserve">Location:</w:t>
      </w:r>
      <w:r>
        <w:t xml:space="preserve"> </w:t>
      </w:r>
      <w:r>
        <w:t xml:space="preserve">Venezuela Caracas</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technical expertise, and contributions of an Automotive Engineer operating within the dynamic and challenging environment of Venezuela Caracas. The automotive industry in Caracas faces unique challenges, including supply chain disruptions, economic fluctuations, and the need for innovative solutions to maintain vehicle reliability and efficiency. This report aims to provide a comprehensive assessment of the engineer's capabilities, focusing on their technical skills, problem-solving abilities, and adaptability to the local context.</w:t>
      </w:r>
    </w:p>
    <w:bookmarkEnd w:id="21"/>
    <w:bookmarkStart w:id="22" w:name="technical-expertise"/>
    <w:p>
      <w:pPr>
        <w:pStyle w:val="Heading2"/>
      </w:pPr>
      <w:r>
        <w:t xml:space="preserve">2. Technical Expertise</w:t>
      </w:r>
    </w:p>
    <w:p>
      <w:pPr>
        <w:pStyle w:val="FirstParagraph"/>
      </w:pPr>
      <w:r>
        <w:t xml:space="preserve">The Automotive Engineer under review has demonstrated a strong foundation in mechanical engineering principles, with a particular focus on vehicle design, manufacturing processes, and quality control. Their knowledge of automotive systems, including engines, transmissions, and electrical components, is evident in their ability to diagnose and resolve complex technical issues. In the context of Venezuela Caracas, where access to original equipment manufacturer (OEM) parts can be limited, the engineer has shown remarkable ingenuity in sourcing alternative components and adapting designs to meet local needs.</w:t>
      </w:r>
    </w:p>
    <w:p>
      <w:pPr>
        <w:pStyle w:val="BodyText"/>
      </w:pPr>
      <w:r>
        <w:t xml:space="preserve">Furthermore, the engineer's proficiency in using computer-aided design (CAD) software and simulation tools has been instrumental in optimizing vehicle performance and reducing development costs. Their ability to integrate modern technologies, such as electric vehicle (EV) systems and advanced driver-assistance systems (ADAS), into existing frameworks highlights their forward-thinking approach and commitment to staying abreast of industry trends.</w:t>
      </w:r>
    </w:p>
    <w:bookmarkEnd w:id="22"/>
    <w:bookmarkStart w:id="23" w:name="problem-solving-and-innovation"/>
    <w:p>
      <w:pPr>
        <w:pStyle w:val="Heading2"/>
      </w:pPr>
      <w:r>
        <w:t xml:space="preserve">3. Problem-Solving and Innovation</w:t>
      </w:r>
    </w:p>
    <w:p>
      <w:pPr>
        <w:pStyle w:val="FirstParagraph"/>
      </w:pPr>
      <w:r>
        <w:t xml:space="preserve">One of the standout qualities of this Automotive Engineer is their exceptional problem-solving skills. In Venezuela Caracas, where infrastructure limitations and resource constraints are common, the engineer has consistently delivered creative and practical solutions. For instance, they have developed cost-effective methods for retrofitting older vehicles with fuel-efficient technologies, addressing both environmental concerns and economic challenges.</w:t>
      </w:r>
    </w:p>
    <w:p>
      <w:pPr>
        <w:pStyle w:val="BodyText"/>
      </w:pPr>
      <w:r>
        <w:t xml:space="preserve">Their innovative mindset is also reflected in their collaborative efforts with local suppliers and manufacturers. By fostering partnerships and leveraging local expertise, the engineer has helped streamline production processes and improve the overall quality of automotive products. This ability to navigate the complexities of the Venezuelan market while maintaining high standards of engineering excellence is a testament to their professionalism and dedication.</w:t>
      </w:r>
    </w:p>
    <w:bookmarkEnd w:id="23"/>
    <w:bookmarkStart w:id="24" w:name="adaptability-and-resilience"/>
    <w:p>
      <w:pPr>
        <w:pStyle w:val="Heading2"/>
      </w:pPr>
      <w:r>
        <w:t xml:space="preserve">4. Adaptability and Resilience</w:t>
      </w:r>
    </w:p>
    <w:p>
      <w:pPr>
        <w:pStyle w:val="FirstParagraph"/>
      </w:pPr>
      <w:r>
        <w:t xml:space="preserve">Operating in Venezuela Caracas requires a high degree of adaptability and resilience, qualities that this Automotive Engineer possesses in abundance. The volatile economic and political landscape has necessitated frequent adjustments to project timelines, budgets, and resource allocation. Despite these challenges, the engineer has maintained a positive attitude and a results-oriented approach, ensuring that projects are completed on time and within scope.</w:t>
      </w:r>
    </w:p>
    <w:p>
      <w:pPr>
        <w:pStyle w:val="BodyText"/>
      </w:pPr>
      <w:r>
        <w:t xml:space="preserve">Their ability to work effectively under pressure and manage multiple priorities simultaneously has been particularly noteworthy. Whether addressing urgent maintenance issues or leading long-term development initiatives, the engineer has consistently demonstrated a commitment to excellence and a willingness to go above and beyond to achieve desired outcomes.</w:t>
      </w:r>
    </w:p>
    <w:bookmarkEnd w:id="24"/>
    <w:bookmarkStart w:id="25" w:name="communication-and-collaboration"/>
    <w:p>
      <w:pPr>
        <w:pStyle w:val="Heading2"/>
      </w:pPr>
      <w:r>
        <w:t xml:space="preserve">5. Communication and Collaboration</w:t>
      </w:r>
    </w:p>
    <w:p>
      <w:pPr>
        <w:pStyle w:val="FirstParagraph"/>
      </w:pPr>
      <w:r>
        <w:t xml:space="preserve">Effective communication is critical in any engineering role, and this Automotive Engineer excels in this area. They have built strong relationships with colleagues, clients, and stakeholders, fostering a culture of collaboration and mutual respect. Their ability to explain complex technical concepts in clear and concise terms has been invaluable in facilitating decision-making and ensuring alignment across teams.</w:t>
      </w:r>
    </w:p>
    <w:p>
      <w:pPr>
        <w:pStyle w:val="BodyText"/>
      </w:pPr>
      <w:r>
        <w:t xml:space="preserve">In the context of Venezuela Caracas, where cultural nuances and language barriers can sometimes pose challenges, the engineer's interpersonal skills have been particularly beneficial. They have shown sensitivity to local customs and practices, which has helped build trust and enhance cooperation among diverse groups.</w:t>
      </w:r>
    </w:p>
    <w:bookmarkEnd w:id="25"/>
    <w:bookmarkStart w:id="26" w:name="areas-for-improvement"/>
    <w:p>
      <w:pPr>
        <w:pStyle w:val="Heading2"/>
      </w:pPr>
      <w:r>
        <w:t xml:space="preserve">6. Areas for Improvement</w:t>
      </w:r>
    </w:p>
    <w:p>
      <w:pPr>
        <w:pStyle w:val="FirstParagraph"/>
      </w:pPr>
      <w:r>
        <w:t xml:space="preserve">While the Automotive Engineer has performed exceptionally well, there are areas where further development could enhance their effectiveness. For example, expanding their knowledge of international automotive standards and regulations could help them better align local projects with global best practices. Additionally, investing in advanced training programs related to emerging technologies, such as autonomous driving and connected vehicles, would position them as a leader in the evolving automotive landscape.</w:t>
      </w:r>
    </w:p>
    <w:bookmarkEnd w:id="26"/>
    <w:bookmarkStart w:id="27" w:name="conclusion"/>
    <w:p>
      <w:pPr>
        <w:pStyle w:val="Heading2"/>
      </w:pPr>
      <w:r>
        <w:t xml:space="preserve">7. Conclusion</w:t>
      </w:r>
    </w:p>
    <w:p>
      <w:pPr>
        <w:pStyle w:val="FirstParagraph"/>
      </w:pPr>
      <w:r>
        <w:t xml:space="preserve">In conclusion, this Peer Review Report highlights the significant contributions and exceptional capabilities of the Automotive Engineer in Venezuela Caracas. Their technical expertise, problem-solving skills, adaptability, and collaborative approach make them a valuable asset to the automotive industry in this region. By continuing to innovate and embrace new challenges, they are well-positioned to drive progress and success in the years ahead.</w:t>
      </w:r>
    </w:p>
    <w:bookmarkEnd w:id="27"/>
    <w:p>
      <w:pPr>
        <w:pStyle w:val="BodyText"/>
      </w:pPr>
      <w:r>
        <w:rPr>
          <w:bCs/>
          <w:b/>
        </w:rPr>
        <w:t xml:space="preserve">Reviewed by:</w:t>
      </w:r>
      <w:r>
        <w:t xml:space="preserve"> </w:t>
      </w:r>
      <w:r>
        <w:t xml:space="preserve">[Reviewer's Name]</w:t>
      </w:r>
    </w:p>
    <w:p>
      <w:pPr>
        <w:pStyle w:val="BodyText"/>
      </w:pPr>
      <w:r>
        <w:rPr>
          <w:bCs/>
          <w:b/>
        </w:rPr>
        <w:t xml:space="preserve">Title:</w:t>
      </w:r>
      <w:r>
        <w:t xml:space="preserve"> </w:t>
      </w:r>
      <w:r>
        <w:t xml:space="preserve">Senior Automotive Engineer</w:t>
      </w:r>
    </w:p>
    <w:p>
      <w:pPr>
        <w:pStyle w:val="BodyText"/>
      </w:pPr>
      <w:r>
        <w:rPr>
          <w:bCs/>
          <w:b/>
        </w:rPr>
        <w:t xml:space="preserve">Organization:</w:t>
      </w:r>
      <w:r>
        <w:t xml:space="preserve"> </w:t>
      </w:r>
      <w:r>
        <w:t xml:space="preserve">[Organization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Automotive Engineer - Venezuela Caracas</dc:title>
  <dc:creator/>
  <dc:language>en</dc:language>
  <cp:keywords/>
  <dcterms:created xsi:type="dcterms:W3CDTF">2026-10-10T04:55:25Z</dcterms:created>
  <dcterms:modified xsi:type="dcterms:W3CDTF">2026-10-10T04:55:25Z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