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 Performance Evaluation</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technical skills, and workplace conduct of the Baker employed within our Sydney-based bakery operations. The review is conducted in accordance with Australian workplace standards and local industry expectations in Australia Sydney. The purpose of this document is to provide a comprehensive evaluation of the Baker’s contributions, identify areas of excellence, and outline opportunities for professional development.</w:t>
      </w:r>
    </w:p>
    <w:p>
      <w:pPr>
        <w:pStyle w:val="BodyText"/>
      </w:pPr>
      <w:r>
        <w:t xml:space="preserve">The review process involved direct observation, feedback from colleagues, customer satisfaction metrics, and an analysis of production quality and efficiency. This report aims to ensure that the Baker’s performance aligns with the high standards expected in the competitive bakery market of Australia Sydney.</w:t>
      </w:r>
    </w:p>
    <w:bookmarkEnd w:id="21"/>
    <w:bookmarkStart w:id="22" w:name="technical-skills-and-craftsmanship"/>
    <w:p>
      <w:pPr>
        <w:pStyle w:val="Heading2"/>
      </w:pPr>
      <w:r>
        <w:t xml:space="preserve">2. Technical Skills and Craftsmanship</w:t>
      </w:r>
    </w:p>
    <w:p>
      <w:pPr>
        <w:pStyle w:val="FirstParagraph"/>
      </w:pPr>
      <w:r>
        <w:t xml:space="preserve">The Baker demonstrates a strong command of traditional and modern baking techniques. Their ability to produce consistent, high-quality breads, pastries, and specialty items is commendable. The attention to detail in dough preparation, fermentation control, and baking times reflects a deep understanding of the craft.</w:t>
      </w:r>
    </w:p>
    <w:p>
      <w:pPr>
        <w:pStyle w:val="BodyText"/>
      </w:pPr>
      <w:r>
        <w:t xml:space="preserve">In the context of Australia Sydney, where consumers expect premium, artisanal products, the Baker has successfully adapted recipes to meet local tastes while maintaining authenticity. The introduction of new seasonal items has been well-received, indicating creativity and responsiveness to market trends.</w:t>
      </w:r>
    </w:p>
    <w:p>
      <w:pPr>
        <w:pStyle w:val="BodyText"/>
      </w:pPr>
      <w:r>
        <w:t xml:space="preserve">However, there is room for improvement in scaling production during peak hours without compromising quality. Implementing more efficient workflows could enhance output during busy periods, which are common in the bustling Sydney market.</w:t>
      </w:r>
    </w:p>
    <w:bookmarkEnd w:id="22"/>
    <w:bookmarkStart w:id="23" w:name="quality-control-and-consistency"/>
    <w:p>
      <w:pPr>
        <w:pStyle w:val="Heading2"/>
      </w:pPr>
      <w:r>
        <w:t xml:space="preserve">3. Quality Control and Consistency</w:t>
      </w:r>
    </w:p>
    <w:p>
      <w:pPr>
        <w:pStyle w:val="FirstParagraph"/>
      </w:pPr>
      <w:r>
        <w:t xml:space="preserve">Consistency is a critical factor in the bakery industry, and the Baker has shown a strong commitment to maintaining high standards. Regular checks on product appearance, texture, and taste have been conducted, and feedback indicates a high level of customer satisfaction.</w:t>
      </w:r>
    </w:p>
    <w:p>
      <w:pPr>
        <w:pStyle w:val="BodyText"/>
      </w:pPr>
      <w:r>
        <w:t xml:space="preserve">The Baker adheres to strict hygiene and safety protocols, which is essential in Australia Sydney, where food safety regulations are rigorously enforced. Documentation of processes and batch records is maintained accurately, contributing to traceability and compliance.</w:t>
      </w:r>
    </w:p>
    <w:p>
      <w:pPr>
        <w:pStyle w:val="BodyText"/>
      </w:pPr>
      <w:r>
        <w:t xml:space="preserve">To further enhance quality control, it is recommended that the Baker participate in additional training on advanced quality assurance techniques and stay updated on the latest industry best practices.</w:t>
      </w:r>
    </w:p>
    <w:bookmarkEnd w:id="23"/>
    <w:bookmarkStart w:id="24" w:name="teamwork-and-communication"/>
    <w:p>
      <w:pPr>
        <w:pStyle w:val="Heading2"/>
      </w:pPr>
      <w:r>
        <w:t xml:space="preserve">4. Teamwork and Communication</w:t>
      </w:r>
    </w:p>
    <w:p>
      <w:pPr>
        <w:pStyle w:val="FirstParagraph"/>
      </w:pPr>
      <w:r>
        <w:t xml:space="preserve">The Baker works collaboratively with team members, contributing positively to the workplace environment. Communication with colleagues is clear and respectful, facilitating smooth operations during shifts. The Baker is approachable and willing to assist others, which fosters a supportive team dynamic.</w:t>
      </w:r>
    </w:p>
    <w:p>
      <w:pPr>
        <w:pStyle w:val="BodyText"/>
      </w:pPr>
      <w:r>
        <w:t xml:space="preserve">In the diverse cultural setting of Australia Sydney, the Baker demonstrates cultural sensitivity and inclusivity, which is vital for maintaining a harmonious workplace. Feedback from peers indicates that the Baker is valued as a reliable and cooperative team member.</w:t>
      </w:r>
    </w:p>
    <w:p>
      <w:pPr>
        <w:pStyle w:val="BodyText"/>
      </w:pPr>
      <w:r>
        <w:t xml:space="preserve">Opportunities for improvement include taking on more leadership roles during team meetings and actively contributing to process improvement discussions.</w:t>
      </w:r>
    </w:p>
    <w:bookmarkEnd w:id="24"/>
    <w:bookmarkStart w:id="25" w:name="efficiency-and-time-management"/>
    <w:p>
      <w:pPr>
        <w:pStyle w:val="Heading2"/>
      </w:pPr>
      <w:r>
        <w:t xml:space="preserve">5. Efficiency and Time Management</w:t>
      </w:r>
    </w:p>
    <w:p>
      <w:pPr>
        <w:pStyle w:val="FirstParagraph"/>
      </w:pPr>
      <w:r>
        <w:t xml:space="preserve">The Baker manages time effectively, ensuring that production schedules are met without unnecessary delays. Prioritization of tasks is generally well-handled, allowing for timely delivery of products to meet customer demand.</w:t>
      </w:r>
    </w:p>
    <w:p>
      <w:pPr>
        <w:pStyle w:val="BodyText"/>
      </w:pPr>
      <w:r>
        <w:t xml:space="preserve">However, during peak periods, there have been instances where production bottlenecks occurred. Enhancing time management strategies and exploring automation or workflow optimization could improve efficiency.</w:t>
      </w:r>
    </w:p>
    <w:p>
      <w:pPr>
        <w:pStyle w:val="BodyText"/>
      </w:pPr>
      <w:r>
        <w:t xml:space="preserve">Given the fast-paced nature of the bakery industry in Australia Sydney, continuous improvement in operational efficiency is essential to remain competitive.</w:t>
      </w:r>
    </w:p>
    <w:bookmarkEnd w:id="25"/>
    <w:bookmarkStart w:id="26" w:name="innovation-and-adaptability"/>
    <w:p>
      <w:pPr>
        <w:pStyle w:val="Heading2"/>
      </w:pPr>
      <w:r>
        <w:t xml:space="preserve">6. Innovation and Adaptability</w:t>
      </w:r>
    </w:p>
    <w:p>
      <w:pPr>
        <w:pStyle w:val="FirstParagraph"/>
      </w:pPr>
      <w:r>
        <w:t xml:space="preserve">The Baker shows a willingness to experiment with new recipes and techniques, which is crucial for staying relevant in the dynamic market of Australia Sydney. Recent introductions of gluten-free and vegan options have been successful, reflecting an understanding of evolving consumer preferences.</w:t>
      </w:r>
    </w:p>
    <w:p>
      <w:pPr>
        <w:pStyle w:val="BodyText"/>
      </w:pPr>
      <w:r>
        <w:t xml:space="preserve">Adaptability to changes in supply chains and ingredient availability has been demonstrated, ensuring minimal disruption to production. This flexibility is highly valued in the current economic climate.</w:t>
      </w:r>
    </w:p>
    <w:p>
      <w:pPr>
        <w:pStyle w:val="BodyText"/>
      </w:pPr>
      <w:r>
        <w:t xml:space="preserve">Encouraging further innovation through attendance at industry workshops and networking events could enhance the Baker’s creative capabilities and keep the bakery at the forefront of culinary trends.</w:t>
      </w:r>
    </w:p>
    <w:bookmarkEnd w:id="26"/>
    <w:bookmarkStart w:id="27" w:name="compliance-and-safety-standards"/>
    <w:p>
      <w:pPr>
        <w:pStyle w:val="Heading2"/>
      </w:pPr>
      <w:r>
        <w:t xml:space="preserve">7. Compliance and Safety Standards</w:t>
      </w:r>
    </w:p>
    <w:p>
      <w:pPr>
        <w:pStyle w:val="FirstParagraph"/>
      </w:pPr>
      <w:r>
        <w:t xml:space="preserve">The Baker consistently adheres to all relevant health and safety regulations in Australia Sydney. Personal protective equipment is worn correctly, and cleanliness standards are maintained throughout the workspace.</w:t>
      </w:r>
    </w:p>
    <w:p>
      <w:pPr>
        <w:pStyle w:val="BodyText"/>
      </w:pPr>
      <w:r>
        <w:t xml:space="preserve">Regular participation in safety training sessions and proactive reporting of potential hazards contribute to a safe working environment. This commitment to compliance is essential for maintaining the bakery’s reputation and avoiding regulatory issues.</w:t>
      </w:r>
    </w:p>
    <w:bookmarkEnd w:id="27"/>
    <w:bookmarkStart w:id="28" w:name="recommendations-and-development-plan"/>
    <w:p>
      <w:pPr>
        <w:pStyle w:val="Heading2"/>
      </w:pPr>
      <w:r>
        <w:t xml:space="preserve">8. Recommendations and Development Plan</w:t>
      </w:r>
    </w:p>
    <w:p>
      <w:pPr>
        <w:pStyle w:val="FirstParagraph"/>
      </w:pPr>
      <w:r>
        <w:t xml:space="preserve">Based on the findings of this Peer Review Report, the following recommendations are made to support the Baker’s continued growth and success:</w:t>
      </w:r>
    </w:p>
    <w:p>
      <w:pPr>
        <w:numPr>
          <w:ilvl w:val="0"/>
          <w:numId w:val="1001"/>
        </w:numPr>
        <w:pStyle w:val="Compact"/>
      </w:pPr>
      <w:r>
        <w:t xml:space="preserve">Enroll in advanced baking and pastry courses to refine technical skills.</w:t>
      </w:r>
    </w:p>
    <w:p>
      <w:pPr>
        <w:numPr>
          <w:ilvl w:val="0"/>
          <w:numId w:val="1001"/>
        </w:numPr>
        <w:pStyle w:val="Compact"/>
      </w:pPr>
      <w:r>
        <w:t xml:space="preserve">Participate in leadership training to enhance team management capabilities.</w:t>
      </w:r>
    </w:p>
    <w:p>
      <w:pPr>
        <w:numPr>
          <w:ilvl w:val="0"/>
          <w:numId w:val="1001"/>
        </w:numPr>
        <w:pStyle w:val="Compact"/>
      </w:pPr>
      <w:r>
        <w:t xml:space="preserve">Explore process optimization techniques to improve efficiency during peak hours.</w:t>
      </w:r>
    </w:p>
    <w:p>
      <w:pPr>
        <w:numPr>
          <w:ilvl w:val="0"/>
          <w:numId w:val="1001"/>
        </w:numPr>
        <w:pStyle w:val="Compact"/>
      </w:pPr>
      <w:r>
        <w:t xml:space="preserve">Attend industry events and workshops to stay informed about emerging trends in Australia Sydney.</w:t>
      </w:r>
    </w:p>
    <w:p>
      <w:pPr>
        <w:numPr>
          <w:ilvl w:val="0"/>
          <w:numId w:val="1001"/>
        </w:numPr>
        <w:pStyle w:val="Compact"/>
      </w:pPr>
      <w:r>
        <w:t xml:space="preserve">Engage more actively in quality assurance initiatives and continuous improvement projects.</w:t>
      </w:r>
    </w:p>
    <w:bookmarkEnd w:id="28"/>
    <w:bookmarkStart w:id="29" w:name="conclusion"/>
    <w:p>
      <w:pPr>
        <w:pStyle w:val="Heading2"/>
      </w:pPr>
      <w:r>
        <w:t xml:space="preserve">9. Conclusion</w:t>
      </w:r>
    </w:p>
    <w:p>
      <w:pPr>
        <w:pStyle w:val="FirstParagraph"/>
      </w:pPr>
      <w:r>
        <w:t xml:space="preserve">Overall, the Baker has demonstrated strong technical skills, a commitment to quality, and a positive attitude towards teamwork and innovation. This Peer Review Report highlights both achievements and areas for development, providing a clear roadmap for future growth. With continued dedication and support, the Baker is well-positioned to contribute significantly to the success of the bakery in Australia Sydney.</w:t>
      </w:r>
    </w:p>
    <w:bookmarkEnd w:id="29"/>
    <w:p>
      <w:pPr>
        <w:pStyle w:val="BodyText"/>
      </w:pPr>
      <w:r>
        <w:rPr>
          <w:bCs/>
          <w:b/>
        </w:rPr>
        <w:t xml:space="preserve">Reviewed by:</w:t>
      </w:r>
    </w:p>
    <w:p>
      <w:pPr>
        <w:pStyle w:val="BodyText"/>
      </w:pPr>
      <w:r>
        <w:t xml:space="preserve">___________________________</w:t>
      </w:r>
    </w:p>
    <w:p>
      <w:pPr>
        <w:pStyle w:val="BodyText"/>
      </w:pPr>
      <w:r>
        <w:t xml:space="preserve">Senior Baker / Supervisor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dc:title>
  <dc:creator/>
  <dc:language>en</dc:language>
  <cp:keywords/>
  <dcterms:created xsi:type="dcterms:W3CDTF">2026-10-10T08:38:22Z</dcterms:created>
  <dcterms:modified xsi:type="dcterms:W3CDTF">2026-10-10T08:38:22Z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