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China</w:t>
      </w:r>
      <w:r>
        <w:t xml:space="preserve"> </w:t>
      </w:r>
      <w:r>
        <w:t xml:space="preserve">Guangzhou</w:t>
      </w:r>
    </w:p>
    <w:bookmarkStart w:id="27" w:name="peer-review-report-baker"/>
    <w:p>
      <w:pPr>
        <w:pStyle w:val="Heading1"/>
      </w:pPr>
      <w:r>
        <w:t xml:space="preserve">Peer Review Report: Baker</w:t>
      </w:r>
    </w:p>
    <w:p>
      <w:pPr>
        <w:pStyle w:val="FirstParagraph"/>
      </w:pPr>
      <w:r>
        <w:rPr>
          <w:bCs/>
          <w:b/>
        </w:rPr>
        <w:t xml:space="preserve">Subject:</w:t>
      </w:r>
      <w:r>
        <w:t xml:space="preserve"> </w:t>
      </w:r>
      <w:r>
        <w:t xml:space="preserve">Baker</w:t>
      </w:r>
      <w:r>
        <w:br/>
      </w:r>
      <w:r>
        <w:rPr>
          <w:bCs/>
          <w:b/>
        </w:rPr>
        <w:t xml:space="preserve">Location:</w:t>
      </w:r>
      <w:r>
        <w:t xml:space="preserve"> </w:t>
      </w:r>
      <w:r>
        <w:t xml:space="preserve">China Guangzhou</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&amp; Operational Standards</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conducted to evaluate the professional performance, technical expertise, and operational compliance of the individual designated as</w:t>
      </w:r>
      <w:r>
        <w:t xml:space="preserve"> </w:t>
      </w:r>
      <w:r>
        <w:rPr>
          <w:bCs/>
          <w:b/>
        </w:rPr>
        <w:t xml:space="preserve">Baker</w:t>
      </w:r>
      <w:r>
        <w:t xml:space="preserve">, currently stationed in</w:t>
      </w:r>
      <w:r>
        <w:t xml:space="preserve"> </w:t>
      </w:r>
      <w:r>
        <w:rPr>
          <w:bCs/>
          <w:b/>
        </w:rPr>
        <w:t xml:space="preserve">China Guangzhou</w:t>
      </w:r>
      <w:r>
        <w:t xml:space="preserve">. The purpose of this review is to assess Baker's alignment with international culinary standards while ensuring strict adherence to local regulations and cultural expectations within the Greater Bay Area.</w:t>
      </w:r>
    </w:p>
    <w:p>
      <w:pPr>
        <w:pStyle w:val="BodyText"/>
      </w:pPr>
      <w:r>
        <w:t xml:space="preserve">The review process involved a comprehensive analysis of Baker's daily operations, product quality, team leadership, and safety protocols. The findings indicate that Baker demonstrates a high level of proficiency in artisanal baking techniques. However, specific areas regarding localization of recipes for the Guangzhou market and supply chain management require attention. This document serves as a formal record of these findings and provides actionable recommendations for future development.</w:t>
      </w:r>
    </w:p>
    <w:bookmarkEnd w:id="20"/>
    <w:bookmarkStart w:id="21" w:name="context-and-scope"/>
    <w:p>
      <w:pPr>
        <w:pStyle w:val="Heading2"/>
      </w:pPr>
      <w:r>
        <w:t xml:space="preserve">2. Context and Scope</w:t>
      </w:r>
    </w:p>
    <w:p>
      <w:pPr>
        <w:pStyle w:val="FirstParagraph"/>
      </w:pPr>
      <w:r>
        <w:t xml:space="preserve">The role of Baker in</w:t>
      </w:r>
      <w:r>
        <w:t xml:space="preserve"> </w:t>
      </w:r>
      <w:r>
        <w:rPr>
          <w:bCs/>
          <w:b/>
        </w:rPr>
        <w:t xml:space="preserve">China Guangzhou</w:t>
      </w:r>
      <w:r>
        <w:t xml:space="preserve"> </w:t>
      </w:r>
      <w:r>
        <w:t xml:space="preserve">is unique due to the city's status as a global culinary hub with a population that is highly discerning regarding food quality. Guangzhou is historically known as the "City of Gastronomy," meaning that the standards for a Baker here are exceptionally high. The scope of this Peer Review Report covers the last twelve months of Baker's tenure.</w:t>
      </w:r>
    </w:p>
    <w:p>
      <w:pPr>
        <w:pStyle w:val="BodyText"/>
      </w:pPr>
      <w:r>
        <w:t xml:space="preserve">The evaluation criteria were established based on three pillars:</w:t>
      </w:r>
    </w:p>
    <w:p>
      <w:pPr>
        <w:numPr>
          <w:ilvl w:val="0"/>
          <w:numId w:val="1001"/>
        </w:numPr>
        <w:pStyle w:val="Compact"/>
      </w:pPr>
      <w:r>
        <w:rPr>
          <w:bCs/>
          <w:b/>
        </w:rPr>
        <w:t xml:space="preserve">Technical Mastery:</w:t>
      </w:r>
      <w:r>
        <w:t xml:space="preserve"> </w:t>
      </w:r>
      <w:r>
        <w:t xml:space="preserve">Consistency in bread, pastry, and viennoiserie production.</w:t>
      </w:r>
    </w:p>
    <w:p>
      <w:pPr>
        <w:numPr>
          <w:ilvl w:val="0"/>
          <w:numId w:val="1001"/>
        </w:numPr>
        <w:pStyle w:val="Compact"/>
      </w:pPr>
      <w:r>
        <w:rPr>
          <w:bCs/>
          <w:b/>
        </w:rPr>
        <w:t xml:space="preserve">Market Adaptation:</w:t>
      </w:r>
      <w:r>
        <w:t xml:space="preserve"> </w:t>
      </w:r>
      <w:r>
        <w:t xml:space="preserve">Ability to tailor products to the specific tastes of consumers in China Guangzhou.</w:t>
      </w:r>
    </w:p>
    <w:p>
      <w:pPr>
        <w:numPr>
          <w:ilvl w:val="0"/>
          <w:numId w:val="1001"/>
        </w:numPr>
        <w:pStyle w:val="Compact"/>
      </w:pPr>
      <w:r>
        <w:rPr>
          <w:bCs/>
          <w:b/>
        </w:rPr>
        <w:t xml:space="preserve">Operational Integrity:</w:t>
      </w:r>
      <w:r>
        <w:t xml:space="preserve"> </w:t>
      </w:r>
      <w:r>
        <w:t xml:space="preserve">Compliance with food safety laws and efficient resource management.</w:t>
      </w:r>
    </w:p>
    <w:bookmarkEnd w:id="21"/>
    <w:bookmarkStart w:id="22" w:name="Xdac36dd1dee46011561ef1396a0d84d51e70215"/>
    <w:p>
      <w:pPr>
        <w:pStyle w:val="Heading2"/>
      </w:pPr>
      <w:r>
        <w:t xml:space="preserve">3. Technical Performance and Product Quality</w:t>
      </w:r>
    </w:p>
    <w:p>
      <w:pPr>
        <w:pStyle w:val="FirstParagraph"/>
      </w:pPr>
      <w:r>
        <w:t xml:space="preserve">Baker has exhibited exceptional technical skills in traditional baking methods. The structural integrity, crumb texture, and flavor profiles of the core product line are consistently excellent. Peer reviewers noted that Baker's handling of fermentation processes is precise, resulting in products that meet international benchmarks.</w:t>
      </w:r>
    </w:p>
    <w:p>
      <w:pPr>
        <w:pStyle w:val="BodyText"/>
      </w:pPr>
      <w:r>
        <w:t xml:space="preserve">However, the review highlights a need for greater innovation in flavor profiles. While traditional European styles are executed flawlessly, the local market in</w:t>
      </w:r>
      <w:r>
        <w:t xml:space="preserve"> </w:t>
      </w:r>
      <w:r>
        <w:rPr>
          <w:bCs/>
          <w:b/>
        </w:rPr>
        <w:t xml:space="preserve">China Guangzhou</w:t>
      </w:r>
      <w:r>
        <w:t xml:space="preserve"> </w:t>
      </w:r>
      <w:r>
        <w:t xml:space="preserve">often prefers lighter textures and subtle sweetness levels compared to Western standards. Baker has made strides in this area, particularly with the introduction of matcha-infused pastries and red bean croissants, but further refinement is necessary to fully capture the local palate. The Peer Review Report suggests that Baker should collaborate more closely with local suppliers to source indigenous ingredients that resonate with Guangzhou residents.</w:t>
      </w:r>
    </w:p>
    <w:bookmarkEnd w:id="22"/>
    <w:bookmarkStart w:id="23" w:name="operational-compliance-and-safety"/>
    <w:p>
      <w:pPr>
        <w:pStyle w:val="Heading2"/>
      </w:pPr>
      <w:r>
        <w:t xml:space="preserve">4. Operational Compliance and Safety</w:t>
      </w:r>
    </w:p>
    <w:p>
      <w:pPr>
        <w:pStyle w:val="FirstParagraph"/>
      </w:pPr>
      <w:r>
        <w:t xml:space="preserve">Food safety is paramount in the Chinese market. This Peer Review Report confirms that Baker maintains a rigorous hygiene protocol within the kitchen environment. All documentation regarding ingredient sourcing, storage temperatures, and expiration dates is up to date and compliant with the regulations enforced by the Guangzhou Market Regulation Bureau.</w:t>
      </w:r>
    </w:p>
    <w:p>
      <w:pPr>
        <w:pStyle w:val="BodyText"/>
      </w:pPr>
      <w:r>
        <w:t xml:space="preserve">Baker has successfully implemented a Hazard Analysis and Critical Control Points (HACCP) system tailored to the facility. The review team observed that Baker conducts regular training sessions for junior staff, ensuring that safety standards are not compromised during high-volume production periods. This commitment to safety is a significant strength and contributes positively to the brand's reputation in</w:t>
      </w:r>
      <w:r>
        <w:t xml:space="preserve"> </w:t>
      </w:r>
      <w:r>
        <w:rPr>
          <w:bCs/>
          <w:b/>
        </w:rPr>
        <w:t xml:space="preserve">China Guangzhou</w:t>
      </w:r>
      <w:r>
        <w:t xml:space="preserve">.</w:t>
      </w:r>
    </w:p>
    <w:bookmarkEnd w:id="23"/>
    <w:bookmarkStart w:id="24" w:name="cultural-integration-and-team-leadership"/>
    <w:p>
      <w:pPr>
        <w:pStyle w:val="Heading2"/>
      </w:pPr>
      <w:r>
        <w:t xml:space="preserve">5. Cultural Integration and Team Leadership</w:t>
      </w:r>
    </w:p>
    <w:p>
      <w:pPr>
        <w:pStyle w:val="FirstParagraph"/>
      </w:pPr>
      <w:r>
        <w:t xml:space="preserve">Working in</w:t>
      </w:r>
      <w:r>
        <w:t xml:space="preserve"> </w:t>
      </w:r>
      <w:r>
        <w:rPr>
          <w:bCs/>
          <w:b/>
        </w:rPr>
        <w:t xml:space="preserve">China Guangzhou</w:t>
      </w:r>
      <w:r>
        <w:t xml:space="preserve"> </w:t>
      </w:r>
      <w:r>
        <w:t xml:space="preserve">requires strong interpersonal skills and cultural sensitivity. Baker has demonstrated a commendable effort in integrating into the local team. The Peer Review Report notes that Baker has fostered a collaborative environment where knowledge transfer occurs seamlessly between international techniques and local practices.</w:t>
      </w:r>
    </w:p>
    <w:p>
      <w:pPr>
        <w:pStyle w:val="BodyText"/>
      </w:pPr>
      <w:r>
        <w:t xml:space="preserve">Baker's leadership style is described as supportive yet demanding, which is effective in maintaining high productivity. However, language barriers occasionally slow down communication during critical shifts. It is recommended that Baker continue to improve Mandarin language skills to enhance operational efficiency and strengthen relationships with local vendors and regulatory bodies.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Baker:</w:t>
      </w:r>
    </w:p>
    <w:p>
      <w:pPr>
        <w:numPr>
          <w:ilvl w:val="0"/>
          <w:numId w:val="1002"/>
        </w:numPr>
        <w:pStyle w:val="Compact"/>
      </w:pPr>
      <w:r>
        <w:rPr>
          <w:bCs/>
          <w:b/>
        </w:rPr>
        <w:t xml:space="preserve">Product Localization:</w:t>
      </w:r>
      <w:r>
        <w:t xml:space="preserve"> </w:t>
      </w:r>
      <w:r>
        <w:t xml:space="preserve">Develop a seasonal menu that incorporates ingredients native to the Guangdong province, such as lychee, coconut, and taro, to better appeal to the Guangzhou consumer base.</w:t>
      </w:r>
    </w:p>
    <w:p>
      <w:pPr>
        <w:numPr>
          <w:ilvl w:val="0"/>
          <w:numId w:val="1002"/>
        </w:numPr>
        <w:pStyle w:val="Compact"/>
      </w:pPr>
      <w:r>
        <w:rPr>
          <w:bCs/>
          <w:b/>
        </w:rPr>
        <w:t xml:space="preserve">Supply Chain Optimization:</w:t>
      </w:r>
      <w:r>
        <w:t xml:space="preserve"> </w:t>
      </w:r>
      <w:r>
        <w:t xml:space="preserve">Diversify suppliers to reduce dependency on imported ingredients, thereby lowering costs and ensuring freshness.</w:t>
      </w:r>
    </w:p>
    <w:p>
      <w:pPr>
        <w:numPr>
          <w:ilvl w:val="0"/>
          <w:numId w:val="1002"/>
        </w:numPr>
        <w:pStyle w:val="Compact"/>
      </w:pPr>
      <w:r>
        <w:rPr>
          <w:bCs/>
          <w:b/>
        </w:rPr>
        <w:t xml:space="preserve">Language Training:</w:t>
      </w:r>
      <w:r>
        <w:t xml:space="preserve"> </w:t>
      </w:r>
      <w:r>
        <w:t xml:space="preserve">Enroll in advanced culinary Mandarin courses to facilitate smoother communication with the local team and authorities.</w:t>
      </w:r>
    </w:p>
    <w:p>
      <w:pPr>
        <w:numPr>
          <w:ilvl w:val="0"/>
          <w:numId w:val="1002"/>
        </w:numPr>
        <w:pStyle w:val="Compact"/>
      </w:pPr>
      <w:r>
        <w:rPr>
          <w:bCs/>
          <w:b/>
        </w:rPr>
        <w:t xml:space="preserve">Community Engagement:</w:t>
      </w:r>
      <w:r>
        <w:t xml:space="preserve"> </w:t>
      </w:r>
      <w:r>
        <w:t xml:space="preserve">Participate in local food festivals in</w:t>
      </w:r>
      <w:r>
        <w:t xml:space="preserve"> </w:t>
      </w:r>
      <w:r>
        <w:rPr>
          <w:bCs/>
          <w:b/>
        </w:rPr>
        <w:t xml:space="preserve">China Guangzhou</w:t>
      </w:r>
      <w:r>
        <w:t xml:space="preserve"> </w:t>
      </w:r>
      <w:r>
        <w:t xml:space="preserve">to increase brand visibility and gather direct consumer feedback.</w:t>
      </w:r>
    </w:p>
    <w:bookmarkEnd w:id="25"/>
    <w:bookmarkStart w:id="26" w:name="conclusion"/>
    <w:p>
      <w:pPr>
        <w:pStyle w:val="Heading2"/>
      </w:pPr>
      <w:r>
        <w:t xml:space="preserve">7. Conclusion</w:t>
      </w:r>
    </w:p>
    <w:p>
      <w:pPr>
        <w:pStyle w:val="FirstParagraph"/>
      </w:pPr>
      <w:r>
        <w:t xml:space="preserve">In conclusion, this Peer Review Report affirms that Baker is a highly skilled professional who adds significant value to the organization in</w:t>
      </w:r>
      <w:r>
        <w:t xml:space="preserve"> </w:t>
      </w:r>
      <w:r>
        <w:rPr>
          <w:bCs/>
          <w:b/>
        </w:rPr>
        <w:t xml:space="preserve">China Guangzhou</w:t>
      </w:r>
      <w:r>
        <w:t xml:space="preserve">. While there are areas for improvement regarding market localization and communication, Baker's technical excellence and commitment to safety are undeniable. With the implementation of the recommended strategies, Baker is well-positioned to achieve even greater success in the competitive culinary landscape of Guangzhou.</w:t>
      </w:r>
    </w:p>
    <w:p>
      <w:pPr>
        <w:pStyle w:val="BodyText"/>
      </w:pPr>
      <w:r>
        <w:rPr>
          <w:bCs/>
          <w:b/>
        </w:rPr>
        <w:t xml:space="preserve">Prepared by:</w:t>
      </w:r>
      <w:r>
        <w:t xml:space="preserve"> </w:t>
      </w:r>
      <w:r>
        <w:t xml:space="preserve">Senior Peer Review Committee</w:t>
      </w:r>
    </w:p>
    <w:p>
      <w:pPr>
        <w:pStyle w:val="BodyText"/>
      </w:pPr>
      <w:r>
        <w:rPr>
          <w:bCs/>
          <w:b/>
        </w:rPr>
        <w:t xml:space="preserve">Date of Submission:</w:t>
      </w:r>
      <w:r>
        <w:t xml:space="preserve"> </w:t>
      </w:r>
      <w:r>
        <w:t xml:space="preserve">October 24, 2023</w:t>
      </w:r>
    </w:p>
    <w:p>
      <w:pPr>
        <w:pStyle w:val="BodyText"/>
      </w:pPr>
      <w:r>
        <w:t xml:space="preserve">Authorized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China Guangzhou</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