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t xml:space="preserve">Subject: Baker</w:t>
      </w:r>
    </w:p>
    <w:p>
      <w:pPr>
        <w:pStyle w:val="BodyText"/>
      </w:pPr>
      <w:r>
        <w:t xml:space="preserve">Location: France Lyon</w:t>
      </w:r>
    </w:p>
    <w:p>
      <w:pPr>
        <w:pStyle w:val="BodyText"/>
      </w:pPr>
      <w:r>
        <w:rPr>
          <w:bCs/>
          <w:b/>
        </w:rPr>
        <w:t xml:space="preserve">Report ID:</w:t>
      </w:r>
      <w:r>
        <w:t xml:space="preserve"> </w:t>
      </w:r>
      <w:r>
        <w:t xml:space="preserve">PR-2023-LYON-8842</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Culinary Standards Committee</w:t>
      </w:r>
    </w:p>
    <w:p>
      <w:pPr>
        <w:pStyle w:val="BodyText"/>
      </w:pPr>
      <w:r>
        <w:rPr>
          <w:bCs/>
          <w:b/>
        </w:rPr>
        <w:t xml:space="preserve">Classification:</w:t>
      </w:r>
      <w:r>
        <w:t xml:space="preserve"> </w:t>
      </w:r>
      <w:r>
        <w:t xml:space="preserve">Professional Assessment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technical proficiency, and market alignment of the entity known as "Baker" within the specific geographic and cultural context of France Lyon. Lyon, historically recognized as the gastronomic capital of France, presents a uniquely demanding environment for any culinary professional. The expectations in Lyon are not merely about sustenance but are deeply rooted in tradition, precision, and the artistry of bread-making. This report aims to provide a comprehensive analysis of Baker's performance against these rigorous local benchmarks.</w:t>
      </w:r>
    </w:p>
    <w:p>
      <w:pPr>
        <w:pStyle w:val="BodyText"/>
      </w:pPr>
      <w:r>
        <w:t xml:space="preserve">The review process involved a multi-faceted approach, including direct observation of production methods, sensory evaluation of final products, assessment of customer engagement, and an analysis of supply chain integrity. The findings indicate that while Baker demonstrates a strong foundational understanding of baking principles, there are critical areas requiring adaptation to fully resonate with the discerning palate of the Lyonnais population.</w:t>
      </w:r>
    </w:p>
    <w:bookmarkEnd w:id="21"/>
    <w:bookmarkStart w:id="22" w:name="contextual-analysis-the-lyon-market"/>
    <w:p>
      <w:pPr>
        <w:pStyle w:val="Heading2"/>
      </w:pPr>
      <w:r>
        <w:t xml:space="preserve">2. Contextual Analysis: The Lyon Market</w:t>
      </w:r>
    </w:p>
    <w:p>
      <w:pPr>
        <w:pStyle w:val="FirstParagraph"/>
      </w:pPr>
      <w:r>
        <w:t xml:space="preserve">To accurately assess Baker, one must first understand the gravity of the France Lyon market. Unlike other regions, Lyon possesses a distinct culinary identity. The local population is highly educated regarding ingredients and techniques. The concept of "terroir" is paramount. A baker in Lyon is expected to honor the heritage of the region while maintaining impeccable hygiene and consistency.</w:t>
      </w:r>
    </w:p>
    <w:p>
      <w:pPr>
        <w:pStyle w:val="BodyText"/>
      </w:pPr>
      <w:r>
        <w:t xml:space="preserve">The competition in France Lyon is fierce. Established boulangeries have operated for generations, cultivating loyal customer bases through unwavering quality. Therefore, Baker's entry or continued operation in this space requires more than just competence; it demands excellence and a respectful integration into the local culinary ecosystem. This Peer Review Report evaluates how well Baker navigates these specific cultural and professional expectations.</w:t>
      </w:r>
    </w:p>
    <w:bookmarkEnd w:id="22"/>
    <w:bookmarkStart w:id="25" w:name="X9eda5ce69aaa9fd7f43e3b236462ffaf17452a1"/>
    <w:p>
      <w:pPr>
        <w:pStyle w:val="Heading2"/>
      </w:pPr>
      <w:r>
        <w:t xml:space="preserve">3. Technical Proficiency and Product Quality</w:t>
      </w:r>
    </w:p>
    <w:bookmarkStart w:id="23" w:name="bread-production"/>
    <w:p>
      <w:pPr>
        <w:pStyle w:val="Heading3"/>
      </w:pPr>
      <w:r>
        <w:t xml:space="preserve">3.1 Bread Production</w:t>
      </w:r>
    </w:p>
    <w:p>
      <w:pPr>
        <w:pStyle w:val="FirstParagraph"/>
      </w:pPr>
      <w:r>
        <w:t xml:space="preserve">The core of Baker's operation lies in bread production. Our assessment focused on the classic baguette, a staple in France Lyon. The crust exhibited a desirable golden hue and a satisfying crunch, indicative of proper hydration and oven spring. However, the crumb structure showed slight inconsistencies in alveolation. In the eyes of a Lyonnais consumer, the interior of the bread must be airy yet moist, with a complex flavor profile derived from long fermentation. Baker's current process appears to rely on shorter fermentation times, which compromises the depth of flavor expected in this region.</w:t>
      </w:r>
    </w:p>
    <w:bookmarkEnd w:id="23"/>
    <w:bookmarkStart w:id="24" w:name="pastry-and-viennoiserie"/>
    <w:p>
      <w:pPr>
        <w:pStyle w:val="Heading3"/>
      </w:pPr>
      <w:r>
        <w:t xml:space="preserve">3.2 Pastry and Viennoiserie</w:t>
      </w:r>
    </w:p>
    <w:p>
      <w:pPr>
        <w:pStyle w:val="FirstParagraph"/>
      </w:pPr>
      <w:r>
        <w:t xml:space="preserve">Beyond bread, Baker offers a selection of viennoiserie. The croissants and pain au chocolat demonstrated good lamination, with distinct layers visible upon cross-section. The butter quality was adequate, though sourcing local AOP butter from the Auvergne-Rhône-Alpes region would significantly enhance the authenticity and appeal of these products in France Lyon. The sweetness levels were appropriate, avoiding the overly sugary profiles that are often frowned upon by traditionalists.</w:t>
      </w:r>
    </w:p>
    <w:bookmarkEnd w:id="24"/>
    <w:bookmarkEnd w:id="25"/>
    <w:bookmarkStart w:id="26" w:name="operational-standards-and-hygiene"/>
    <w:p>
      <w:pPr>
        <w:pStyle w:val="Heading2"/>
      </w:pPr>
      <w:r>
        <w:t xml:space="preserve">4. Operational Standards and Hygiene</w:t>
      </w:r>
    </w:p>
    <w:p>
      <w:pPr>
        <w:pStyle w:val="FirstParagraph"/>
      </w:pPr>
      <w:r>
        <w:t xml:space="preserve">Hygiene and operational efficiency are non-negotiable in the French food industry. Baker's facility was found to be clean and well-organized. Staff adhered to proper safety protocols, and equipment maintenance schedules appeared up to date. The workflow from dough preparation to final display was logical, minimizing cross-contamination risks. However, the report notes that waste management practices could be optimized to align with France Lyon's increasing emphasis on sustainability and environmental responsibility. Reducing food waste is not only an ethical imperative but also a growing expectation among local consumers.</w:t>
      </w:r>
    </w:p>
    <w:bookmarkEnd w:id="26"/>
    <w:bookmarkStart w:id="27" w:name="X202d1f01af65db64b65e7e6528a43d95a7cb9e3"/>
    <w:p>
      <w:pPr>
        <w:pStyle w:val="Heading2"/>
      </w:pPr>
      <w:r>
        <w:t xml:space="preserve">5. Customer Experience and Community Integration</w:t>
      </w:r>
    </w:p>
    <w:p>
      <w:pPr>
        <w:pStyle w:val="FirstParagraph"/>
      </w:pPr>
      <w:r>
        <w:t xml:space="preserve">In France Lyon, a bakery is often a community hub. The interaction between the baker and the customer is personal and significant. Baker's staff was polite and efficient, but the engagement lacked the warmth and familiarity characteristic of successful local establishments. To thrive, Baker must invest in building relationships with the neighborhood. This includes understanding the specific preferences of regular customers and participating in local events or markets.</w:t>
      </w:r>
    </w:p>
    <w:p>
      <w:pPr>
        <w:pStyle w:val="BodyText"/>
      </w:pPr>
      <w:r>
        <w:t xml:space="preserve">Furthermore, the presentation of products in the display case was visually appealing but could benefit from better labeling that highlights ingredients and origins. Transparency is highly valued in Lyon, and customers appreciate knowing the provenance of their food.</w:t>
      </w:r>
    </w:p>
    <w:bookmarkEnd w:id="27"/>
    <w:bookmarkStart w:id="28" w:name="scoring-and-evaluation"/>
    <w:p>
      <w:pPr>
        <w:pStyle w:val="Heading2"/>
      </w:pPr>
      <w:r>
        <w:t xml:space="preserve">6. Scoring and Evaluation</w:t>
      </w:r>
    </w:p>
    <w:p>
      <w:pPr>
        <w:pStyle w:val="FirstParagraph"/>
      </w:pPr>
      <w:r>
        <w:t xml:space="preserve">Product Quality (Bread &amp; Pastry)</w:t>
      </w:r>
      <w:r>
        <w:t xml:space="preserve"> </w:t>
      </w:r>
      <w:r>
        <w:t xml:space="preserve">7.5 / 10</w:t>
      </w:r>
    </w:p>
    <w:p>
      <w:pPr>
        <w:pStyle w:val="BodyText"/>
      </w:pPr>
      <w:r>
        <w:t xml:space="preserve">Technical Adherence to Tradition</w:t>
      </w:r>
      <w:r>
        <w:t xml:space="preserve"> </w:t>
      </w:r>
      <w:r>
        <w:t xml:space="preserve">7.0 / 10</w:t>
      </w:r>
    </w:p>
    <w:p>
      <w:pPr>
        <w:pStyle w:val="BodyText"/>
      </w:pPr>
      <w:r>
        <w:t xml:space="preserve">Hygiene and Safety Standards</w:t>
      </w:r>
      <w:r>
        <w:t xml:space="preserve"> </w:t>
      </w:r>
      <w:r>
        <w:t xml:space="preserve">9.0 / 10</w:t>
      </w:r>
    </w:p>
    <w:p>
      <w:pPr>
        <w:pStyle w:val="BodyText"/>
      </w:pPr>
      <w:r>
        <w:t xml:space="preserve">Customer Service and Engagement</w:t>
      </w:r>
      <w:r>
        <w:t xml:space="preserve"> </w:t>
      </w:r>
      <w:r>
        <w:t xml:space="preserve">6.5 / 10</w:t>
      </w:r>
    </w:p>
    <w:p>
      <w:pPr>
        <w:pStyle w:val="BodyText"/>
      </w:pPr>
      <w:r>
        <w:t xml:space="preserve">Market Fit for France Lyon</w:t>
      </w:r>
      <w:r>
        <w:t xml:space="preserve"> </w:t>
      </w:r>
      <w:r>
        <w:t xml:space="preserve">7.0 / 10</w:t>
      </w:r>
    </w:p>
    <w:p>
      <w:pPr>
        <w:pStyle w:val="BodyText"/>
      </w:pPr>
      <w:r>
        <w:rPr>
          <w:bCs/>
          <w:b/>
        </w:rPr>
        <w:t xml:space="preserve">Overall Peer Review Score</w:t>
      </w:r>
      <w:r>
        <w:t xml:space="preserve"> </w:t>
      </w:r>
      <w:r>
        <w:rPr>
          <w:bCs/>
          <w:b/>
        </w:rPr>
        <w:t xml:space="preserve">7.4 / 10</w:t>
      </w:r>
    </w:p>
    <w:bookmarkEnd w:id="28"/>
    <w:bookmarkStart w:id="29" w:name="recommendations"/>
    <w:p>
      <w:pPr>
        <w:pStyle w:val="Heading2"/>
      </w:pPr>
      <w:r>
        <w:t xml:space="preserve">7. Recommendations</w:t>
      </w:r>
    </w:p>
    <w:p>
      <w:pPr>
        <w:pStyle w:val="FirstParagraph"/>
      </w:pPr>
      <w:r>
        <w:t xml:space="preserve">Based on the findings of this Peer Review Report, the following recommendations are proposed for Baker to enhance its standing in France Lyon:</w:t>
      </w:r>
    </w:p>
    <w:p>
      <w:pPr>
        <w:numPr>
          <w:ilvl w:val="0"/>
          <w:numId w:val="1001"/>
        </w:numPr>
        <w:pStyle w:val="Compact"/>
      </w:pPr>
      <w:r>
        <w:rPr>
          <w:bCs/>
          <w:b/>
        </w:rPr>
        <w:t xml:space="preserve">Extend Fermentation Times:</w:t>
      </w:r>
      <w:r>
        <w:t xml:space="preserve"> </w:t>
      </w:r>
      <w:r>
        <w:t xml:space="preserve">Implement longer, cooler fermentation processes to improve flavor complexity and texture, aligning with the high standards of Lyonnais bread consumption.</w:t>
      </w:r>
    </w:p>
    <w:p>
      <w:pPr>
        <w:numPr>
          <w:ilvl w:val="0"/>
          <w:numId w:val="1001"/>
        </w:numPr>
        <w:pStyle w:val="Compact"/>
      </w:pPr>
      <w:r>
        <w:rPr>
          <w:bCs/>
          <w:b/>
        </w:rPr>
        <w:t xml:space="preserve">Local Sourcing:</w:t>
      </w:r>
      <w:r>
        <w:t xml:space="preserve"> </w:t>
      </w:r>
      <w:r>
        <w:t xml:space="preserve">Prioritize ingredients sourced from the Auvergne-Rhône-Alpes region, particularly butter, flour, and eggs, to emphasize terroir and support local agriculture.</w:t>
      </w:r>
    </w:p>
    <w:p>
      <w:pPr>
        <w:numPr>
          <w:ilvl w:val="0"/>
          <w:numId w:val="1001"/>
        </w:numPr>
        <w:pStyle w:val="Compact"/>
      </w:pPr>
      <w:r>
        <w:rPr>
          <w:bCs/>
          <w:b/>
        </w:rPr>
        <w:t xml:space="preserve">Staff Training:</w:t>
      </w:r>
      <w:r>
        <w:t xml:space="preserve"> </w:t>
      </w:r>
      <w:r>
        <w:t xml:space="preserve">Invest in training for front-of-house staff to foster deeper connections with customers, emphasizing hospitality and product knowledge.</w:t>
      </w:r>
    </w:p>
    <w:p>
      <w:pPr>
        <w:numPr>
          <w:ilvl w:val="0"/>
          <w:numId w:val="1001"/>
        </w:numPr>
        <w:pStyle w:val="Compact"/>
      </w:pPr>
      <w:r>
        <w:rPr>
          <w:bCs/>
          <w:b/>
        </w:rPr>
        <w:t xml:space="preserve">Sustainability Initiatives:</w:t>
      </w:r>
      <w:r>
        <w:t xml:space="preserve"> </w:t>
      </w:r>
      <w:r>
        <w:t xml:space="preserve">Develop a clear strategy for reducing food waste, such as donating unsold goods or creating value-added products from day-old bread.</w:t>
      </w:r>
    </w:p>
    <w:p>
      <w:pPr>
        <w:numPr>
          <w:ilvl w:val="0"/>
          <w:numId w:val="1001"/>
        </w:numPr>
        <w:pStyle w:val="Compact"/>
      </w:pPr>
      <w:r>
        <w:rPr>
          <w:bCs/>
          <w:b/>
        </w:rPr>
        <w:t xml:space="preserve">Community Engagement:</w:t>
      </w:r>
      <w:r>
        <w:t xml:space="preserve"> </w:t>
      </w:r>
      <w:r>
        <w:t xml:space="preserve">Participate in local food festivals and collaborate with nearby cafes and restaurants to increase visibility and integration into the Lyon community.</w:t>
      </w:r>
    </w:p>
    <w:bookmarkEnd w:id="29"/>
    <w:bookmarkStart w:id="30" w:name="conclusion"/>
    <w:p>
      <w:pPr>
        <w:pStyle w:val="Heading2"/>
      </w:pPr>
      <w:r>
        <w:t xml:space="preserve">8. Conclusion</w:t>
      </w:r>
    </w:p>
    <w:p>
      <w:pPr>
        <w:pStyle w:val="FirstParagraph"/>
      </w:pPr>
      <w:r>
        <w:t xml:space="preserve">In conclusion, Baker shows promise and possesses the technical skills necessary to operate in the competitive landscape of France Lyon. However, to transition from a competent operation to a respected establishment, Baker must refine its approach to tradition, quality, and community engagement. The expectations in Lyon are high, but they are also rewarding for those who meet them with dedication and authenticity. This Peer Review Report serves as a roadmap for Baker to achieve excellence and earn the trust of the discerning Lyonnais palate.</w:t>
      </w:r>
    </w:p>
    <w:bookmarkEnd w:id="30"/>
    <w:p>
      <w:pPr>
        <w:pStyle w:val="BodyText"/>
      </w:pPr>
      <w:r>
        <w:rPr>
          <w:bCs/>
          <w:b/>
        </w:rPr>
        <w:t xml:space="preserve">Prepared by:</w:t>
      </w:r>
      <w:r>
        <w:br/>
      </w:r>
      <w:r>
        <w:t xml:space="preserve">Dr. Antoine Mercier</w:t>
      </w:r>
      <w:r>
        <w:br/>
      </w:r>
      <w:r>
        <w:t xml:space="preserve">Lead Reviewer, Culinary Standards Committee</w:t>
      </w:r>
      <w:r>
        <w:br/>
      </w:r>
      <w:r>
        <w:t xml:space="preserve">France Lyon Regional Office</w:t>
      </w:r>
    </w:p>
    <w:p>
      <w:pPr>
        <w:pStyle w:val="BodyText"/>
      </w:pPr>
      <w:r>
        <w:t xml:space="preserve">© 2023 Peer Review Committee. All rights reserved. This document is confidential and intended solely for the use of Baker and authorized stakeholders.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France Lyon</dc:title>
  <dc:creator/>
  <dc:language>en</dc:language>
  <cp:keywords/>
  <dcterms:created xsi:type="dcterms:W3CDTF">2026-10-10T10:20:24Z</dcterms:created>
  <dcterms:modified xsi:type="dcterms:W3CDTF">2026-10-10T10:20:24Z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