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Culinary Assessment Panel</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performance, technical skills, and operational contributions of Baker within the culinary landscape of Indonesia Jakarta. The review was conducted over a period of three months, focusing on Baker's ability to adapt to local market demands, maintain high-quality standards, and collaborate effectively within a multicultural team environment. The findings indicate that Baker demonstrates exceptional craftsmanship, a deep understanding of local ingredients, and a commitment to excellence that aligns with the dynamic food culture of Jakarta.</w:t>
      </w:r>
    </w:p>
    <w:bookmarkEnd w:id="21"/>
    <w:bookmarkStart w:id="22" w:name="introduction-and-context"/>
    <w:p>
      <w:pPr>
        <w:pStyle w:val="Heading2"/>
      </w:pPr>
      <w:r>
        <w:t xml:space="preserve">2. Introduction and Context</w:t>
      </w:r>
    </w:p>
    <w:p>
      <w:pPr>
        <w:pStyle w:val="FirstParagraph"/>
      </w:pPr>
      <w:r>
        <w:t xml:space="preserve">The culinary scene in Indonesia Jakarta is characterized by its diversity, innovation, and high consumer expectations. As a key figure in this environment, Baker plays a crucial role in delivering products that meet both traditional and contemporary tastes. This Peer Review Report aims to assess Baker's performance against industry standards, focusing on technical proficiency, creativity, consistency, and adaptability. The review process involved direct observation, product sampling, stakeholder interviews, and an analysis of operational metrics.</w:t>
      </w:r>
    </w:p>
    <w:bookmarkEnd w:id="22"/>
    <w:bookmarkStart w:id="23" w:name="technical-proficiency-and-craftsmanship"/>
    <w:p>
      <w:pPr>
        <w:pStyle w:val="Heading2"/>
      </w:pPr>
      <w:r>
        <w:t xml:space="preserve">3. Technical Proficiency and Craftsmanship</w:t>
      </w:r>
    </w:p>
    <w:p>
      <w:pPr>
        <w:pStyle w:val="FirstParagraph"/>
      </w:pPr>
      <w:r>
        <w:t xml:space="preserve">Baker exhibits a high level of technical proficiency in all aspects of baking, including dough preparation, fermentation control, baking techniques, and finishing. The precision in measurements, timing, and temperature management is evident in the consistency of the final products. Baker's ability to work with a variety of flours, including local Indonesian varieties, demonstrates a strong understanding of ingredient properties and their impact on texture and flavor.</w:t>
      </w:r>
    </w:p>
    <w:p>
      <w:pPr>
        <w:pStyle w:val="BodyText"/>
      </w:pPr>
      <w:r>
        <w:t xml:space="preserve">In the context of Indonesia Jakarta, where humidity and temperature fluctuations can significantly affect baking outcomes, Baker has shown remarkable skill in adjusting recipes and processes to maintain product quality. This adaptability is a critical factor in ensuring that baked goods meet the high standards expected by consumers in this region.</w:t>
      </w:r>
    </w:p>
    <w:bookmarkEnd w:id="23"/>
    <w:bookmarkStart w:id="24" w:name="creativity-and-innovation"/>
    <w:p>
      <w:pPr>
        <w:pStyle w:val="Heading2"/>
      </w:pPr>
      <w:r>
        <w:t xml:space="preserve">4. Creativity and Innovation</w:t>
      </w:r>
    </w:p>
    <w:p>
      <w:pPr>
        <w:pStyle w:val="FirstParagraph"/>
      </w:pPr>
      <w:r>
        <w:t xml:space="preserve">Baker consistently demonstrates creativity in developing new products that resonate with the local market. The integration of traditional Indonesian flavors, such as pandan, coconut, and tropical fruits, into classic baking techniques has resulted in unique offerings that appeal to a broad audience. This ability to innovate while respecting cultural preferences is a significant strength.</w:t>
      </w:r>
    </w:p>
    <w:p>
      <w:pPr>
        <w:pStyle w:val="BodyText"/>
      </w:pPr>
      <w:r>
        <w:t xml:space="preserve">Furthermore, Baker's willingness to experiment with modern trends, such as gluten-free options and plant-based ingredients, positions them as a forward-thinking professional in the competitive Jakarta market. This Peer Review Report highlights Baker's innovative approach as a key driver of customer engagement and brand differentiation.</w:t>
      </w:r>
    </w:p>
    <w:bookmarkEnd w:id="24"/>
    <w:bookmarkStart w:id="25" w:name="consistency-and-quality-control"/>
    <w:p>
      <w:pPr>
        <w:pStyle w:val="Heading2"/>
      </w:pPr>
      <w:r>
        <w:t xml:space="preserve">5. Consistency and Quality Control</w:t>
      </w:r>
    </w:p>
    <w:p>
      <w:pPr>
        <w:pStyle w:val="FirstParagraph"/>
      </w:pPr>
      <w:r>
        <w:t xml:space="preserve">Consistency is a cornerstone of success in the baking industry, and Baker excels in this area. The review process revealed that Baker maintains rigorous quality control standards, ensuring that each batch of products meets predefined specifications for taste, texture, appearance, and shelf life. Regular monitoring of raw materials, equipment calibration, and process adherence contributes to this high level of consistency.</w:t>
      </w:r>
    </w:p>
    <w:p>
      <w:pPr>
        <w:pStyle w:val="BodyText"/>
      </w:pPr>
      <w:r>
        <w:t xml:space="preserve">In Indonesia Jakarta, where consumer expectations are high and competition is intense, Baker's commitment to quality is a significant competitive advantage. The Peer Review Report notes that Baker's attention to detail and proactive approach to quality assurance have resulted in minimal product defects and high customer satisfaction rates.</w:t>
      </w:r>
    </w:p>
    <w:bookmarkEnd w:id="25"/>
    <w:bookmarkStart w:id="26" w:name="collaboration-and-teamwork"/>
    <w:p>
      <w:pPr>
        <w:pStyle w:val="Heading2"/>
      </w:pPr>
      <w:r>
        <w:t xml:space="preserve">6. Collaboration and Teamwork</w:t>
      </w:r>
    </w:p>
    <w:p>
      <w:pPr>
        <w:pStyle w:val="FirstParagraph"/>
      </w:pPr>
      <w:r>
        <w:t xml:space="preserve">Baker's ability to collaborate effectively with team members, suppliers, and other stakeholders is a notable strength. The review process included interviews with colleagues and managers, all of whom praised Baker's communication skills, willingness to share knowledge, and supportive attitude. Baker's leadership in training junior staff and fostering a culture of continuous improvement has had a positive impact on team performance.</w:t>
      </w:r>
    </w:p>
    <w:p>
      <w:pPr>
        <w:pStyle w:val="BodyText"/>
      </w:pPr>
      <w:r>
        <w:t xml:space="preserve">In the multicultural environment of Indonesia Jakarta, Baker's cultural sensitivity and respect for diverse perspectives enhance team cohesion and productivity. This Peer Review Report emphasizes Baker's collaborative approach as a key factor in achieving operational excellence.</w:t>
      </w:r>
    </w:p>
    <w:bookmarkEnd w:id="26"/>
    <w:bookmarkStart w:id="27" w:name="adaptability-and-problem-solving"/>
    <w:p>
      <w:pPr>
        <w:pStyle w:val="Heading2"/>
      </w:pPr>
      <w:r>
        <w:t xml:space="preserve">7. Adaptability and Problem-Solving</w:t>
      </w:r>
    </w:p>
    <w:p>
      <w:pPr>
        <w:pStyle w:val="FirstParagraph"/>
      </w:pPr>
      <w:r>
        <w:t xml:space="preserve">The dynamic nature of the Jakarta market requires professionals to be adaptable and resourceful. Baker has demonstrated these qualities by quickly responding to changes in ingredient availability, customer preferences, and operational challenges. For example, during periods of supply chain disruption, Baker successfully sourced alternative ingredients without compromising product quality.</w:t>
      </w:r>
    </w:p>
    <w:p>
      <w:pPr>
        <w:pStyle w:val="BodyText"/>
      </w:pPr>
      <w:r>
        <w:t xml:space="preserve">Baker's problem-solving skills are further evidenced by their ability to troubleshoot equipment issues and optimize production processes. This Peer Review Report highlights Baker's resilience and flexibility as essential attributes for success in the fast-paced environment of Indonesia Jakarta.</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support Baker's continued growth and success:</w:t>
      </w:r>
    </w:p>
    <w:p>
      <w:pPr>
        <w:numPr>
          <w:ilvl w:val="0"/>
          <w:numId w:val="1001"/>
        </w:numPr>
        <w:pStyle w:val="Compact"/>
      </w:pPr>
      <w:r>
        <w:t xml:space="preserve">Encourage further exploration of local Indonesian ingredients and traditional baking techniques to deepen cultural integration.</w:t>
      </w:r>
    </w:p>
    <w:p>
      <w:pPr>
        <w:numPr>
          <w:ilvl w:val="0"/>
          <w:numId w:val="1001"/>
        </w:numPr>
        <w:pStyle w:val="Compact"/>
      </w:pPr>
      <w:r>
        <w:t xml:space="preserve">Provide opportunities for advanced training in sustainable baking practices to align with global trends and local environmental concerns.</w:t>
      </w:r>
    </w:p>
    <w:p>
      <w:pPr>
        <w:numPr>
          <w:ilvl w:val="0"/>
          <w:numId w:val="1001"/>
        </w:numPr>
        <w:pStyle w:val="Compact"/>
      </w:pPr>
      <w:r>
        <w:t xml:space="preserve">Support Baker's leadership development through mentorship programs and cross-functional projects.</w:t>
      </w:r>
    </w:p>
    <w:bookmarkEnd w:id="28"/>
    <w:bookmarkStart w:id="29" w:name="conclusion"/>
    <w:p>
      <w:pPr>
        <w:pStyle w:val="Heading2"/>
      </w:pPr>
      <w:r>
        <w:t xml:space="preserve">9. Conclusion</w:t>
      </w:r>
    </w:p>
    <w:p>
      <w:pPr>
        <w:pStyle w:val="FirstParagraph"/>
      </w:pPr>
      <w:r>
        <w:t xml:space="preserve">In conclusion, this Peer Review Report affirms that Baker is a highly skilled, creative, and adaptable professional who makes significant contributions to the culinary landscape of Indonesia Jakarta. Baker's technical expertise, commitment to quality, and collaborative approach position them as a valuable asset to any organization. The recommendations provided are intended to further enhance Baker's capabilities and support their ongoing success in this vibrant market.</w:t>
      </w:r>
    </w:p>
    <w:bookmarkEnd w:id="29"/>
    <w:p>
      <w:pPr>
        <w:pStyle w:val="BodyText"/>
      </w:pPr>
      <w:r>
        <w:rPr>
          <w:bCs/>
          <w:b/>
        </w:rPr>
        <w:t xml:space="preserve">Prepared by:</w:t>
      </w:r>
    </w:p>
    <w:p>
      <w:pPr>
        <w:pStyle w:val="BodyText"/>
      </w:pPr>
      <w:r>
        <w:t xml:space="preserve">Senior Culinary Assessment Panel</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Indonesia Jakarta</dc:title>
  <dc:creator/>
  <dc:language>en</dc:language>
  <cp:keywords/>
  <dcterms:created xsi:type="dcterms:W3CDTF">2026-10-10T07:06:02Z</dcterms:created>
  <dcterms:modified xsi:type="dcterms:W3CDTF">2026-10-10T07:06:02Z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