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t xml:space="preserve">Comprehensive Evaluation of Professional Competence and Operational Standards</w:t>
      </w:r>
    </w:p>
    <w:p>
      <w:pPr>
        <w:pStyle w:val="BodyText"/>
      </w:pPr>
      <w:r>
        <w:t xml:space="preserve">Subject:</w:t>
      </w:r>
      <w:r>
        <w:t xml:space="preserve"> </w:t>
      </w:r>
      <w:r>
        <w:t xml:space="preserve">Baker (Professional Artisan)</w:t>
      </w:r>
    </w:p>
    <w:p>
      <w:pPr>
        <w:pStyle w:val="BodyText"/>
      </w:pPr>
      <w:r>
        <w:t xml:space="preserve">Location:</w:t>
      </w:r>
      <w:r>
        <w:t xml:space="preserve"> </w:t>
      </w:r>
      <w:r>
        <w:t xml:space="preserve">Sri Lanka Colombo</w:t>
      </w:r>
    </w:p>
    <w:p>
      <w:pPr>
        <w:pStyle w:val="BodyText"/>
      </w:pPr>
      <w:r>
        <w:t xml:space="preserve">Report Date:</w:t>
      </w:r>
      <w:r>
        <w:t xml:space="preserve"> </w:t>
      </w:r>
      <w:r>
        <w:t xml:space="preserve">October 24, 2023</w:t>
      </w:r>
    </w:p>
    <w:p>
      <w:pPr>
        <w:pStyle w:val="BodyText"/>
      </w:pPr>
      <w:r>
        <w:t xml:space="preserve">Review ID:</w:t>
      </w:r>
      <w:r>
        <w:t xml:space="preserve"> </w:t>
      </w:r>
      <w:r>
        <w:t xml:space="preserve">SL-CMB-BKR-2023-089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assess the technical proficiency, hygiene standards, and operational efficiency of a professional</w:t>
      </w:r>
      <w:r>
        <w:t xml:space="preserve"> </w:t>
      </w:r>
      <w:r>
        <w:rPr>
          <w:bCs/>
          <w:b/>
        </w:rPr>
        <w:t xml:space="preserve">Baker</w:t>
      </w:r>
      <w:r>
        <w:t xml:space="preserve"> </w:t>
      </w:r>
      <w:r>
        <w:t xml:space="preserve">operating within the bustling culinary landscape of</w:t>
      </w:r>
      <w:r>
        <w:t xml:space="preserve"> </w:t>
      </w:r>
      <w:r>
        <w:rPr>
          <w:bCs/>
          <w:b/>
        </w:rPr>
        <w:t xml:space="preserve">Sri Lanka Colombo</w:t>
      </w:r>
      <w:r>
        <w:t xml:space="preserve">. The review was carried out by a panel of senior culinary experts and food safety inspectors familiar with both international baking standards and the specific demands of the local Sri Lankan market.</w:t>
      </w:r>
    </w:p>
    <w:p>
      <w:pPr>
        <w:pStyle w:val="BodyText"/>
      </w:pPr>
      <w:r>
        <w:t xml:space="preserve">The primary objective of this evaluation was to determine the baker's adherence to quality control measures, their ability to innovate within traditional and modern baking frameworks, and their compliance with health regulations specific to Colombo's urban environment. The findings indicate a high level of craftsmanship, particularly in the adaptation of global baking techniques to local ingredients, though certain areas regarding inventory management and thermal control require attention.</w:t>
      </w:r>
    </w:p>
    <w:bookmarkEnd w:id="21"/>
    <w:bookmarkStart w:id="22" w:name="context-and-methodology"/>
    <w:p>
      <w:pPr>
        <w:pStyle w:val="Heading2"/>
      </w:pPr>
      <w:r>
        <w:t xml:space="preserve">2. Context and Methodology</w:t>
      </w:r>
    </w:p>
    <w:p>
      <w:pPr>
        <w:pStyle w:val="FirstParagraph"/>
      </w:pPr>
      <w:r>
        <w:t xml:space="preserve">The baking industry in</w:t>
      </w:r>
      <w:r>
        <w:t xml:space="preserve"> </w:t>
      </w:r>
      <w:r>
        <w:rPr>
          <w:bCs/>
          <w:b/>
        </w:rPr>
        <w:t xml:space="preserve">Sri Lanka Colombo</w:t>
      </w:r>
      <w:r>
        <w:t xml:space="preserve"> </w:t>
      </w:r>
      <w:r>
        <w:t xml:space="preserve">is characterized by a unique blend of colonial heritage, indigenous traditions, and modern global influences. A successful</w:t>
      </w:r>
      <w:r>
        <w:t xml:space="preserve"> </w:t>
      </w:r>
      <w:r>
        <w:rPr>
          <w:bCs/>
          <w:b/>
        </w:rPr>
        <w:t xml:space="preserve">Baker</w:t>
      </w:r>
      <w:r>
        <w:t xml:space="preserve"> </w:t>
      </w:r>
      <w:r>
        <w:t xml:space="preserve">in this region must navigate high humidity levels, fluctuating supply chains, and a diverse consumer palate that ranges from traditional Kottu and string hoppers to artisanal sourdough and French pastries.</w:t>
      </w:r>
    </w:p>
    <w:p>
      <w:pPr>
        <w:pStyle w:val="BodyText"/>
      </w:pPr>
      <w:r>
        <w:t xml:space="preserve">This</w:t>
      </w:r>
      <w:r>
        <w:t xml:space="preserve"> </w:t>
      </w:r>
      <w:r>
        <w:rPr>
          <w:bCs/>
          <w:b/>
        </w:rPr>
        <w:t xml:space="preserve">Peer Review Report</w:t>
      </w:r>
      <w:r>
        <w:t xml:space="preserve"> </w:t>
      </w:r>
      <w:r>
        <w:t xml:space="preserve">utilized a multi-faceted approach:</w:t>
      </w:r>
    </w:p>
    <w:p>
      <w:pPr>
        <w:numPr>
          <w:ilvl w:val="0"/>
          <w:numId w:val="1001"/>
        </w:numPr>
        <w:pStyle w:val="Compact"/>
      </w:pPr>
      <w:r>
        <w:rPr>
          <w:bCs/>
          <w:b/>
        </w:rPr>
        <w:t xml:space="preserve">On-site Observation:</w:t>
      </w:r>
      <w:r>
        <w:t xml:space="preserve"> </w:t>
      </w:r>
      <w:r>
        <w:t xml:space="preserve">A full shift observation of the baking process, from dough preparation to final packaging.</w:t>
      </w:r>
    </w:p>
    <w:p>
      <w:pPr>
        <w:numPr>
          <w:ilvl w:val="0"/>
          <w:numId w:val="1001"/>
        </w:numPr>
        <w:pStyle w:val="Compact"/>
      </w:pPr>
      <w:r>
        <w:rPr>
          <w:bCs/>
          <w:b/>
        </w:rPr>
        <w:t xml:space="preserve">Product Tasting:</w:t>
      </w:r>
      <w:r>
        <w:t xml:space="preserve"> </w:t>
      </w:r>
      <w:r>
        <w:t xml:space="preserve">Blind tasting of ten core products, including breads, cakes, and savory items.</w:t>
      </w:r>
    </w:p>
    <w:p>
      <w:pPr>
        <w:numPr>
          <w:ilvl w:val="0"/>
          <w:numId w:val="1001"/>
        </w:numPr>
        <w:pStyle w:val="Compact"/>
      </w:pPr>
      <w:r>
        <w:rPr>
          <w:bCs/>
          <w:b/>
        </w:rPr>
        <w:t xml:space="preserve">Documentation Audit:</w:t>
      </w:r>
      <w:r>
        <w:t xml:space="preserve"> </w:t>
      </w:r>
      <w:r>
        <w:t xml:space="preserve">Review of recipe logs, temperature charts, and supplier invoices.</w:t>
      </w:r>
    </w:p>
    <w:p>
      <w:pPr>
        <w:numPr>
          <w:ilvl w:val="0"/>
          <w:numId w:val="1001"/>
        </w:numPr>
        <w:pStyle w:val="Compact"/>
      </w:pPr>
      <w:r>
        <w:rPr>
          <w:bCs/>
          <w:b/>
        </w:rPr>
        <w:t xml:space="preserve">Staff Interview:</w:t>
      </w:r>
      <w:r>
        <w:t xml:space="preserve"> </w:t>
      </w:r>
      <w:r>
        <w:t xml:space="preserve">Discussions with junior bakers and kitchen assistants to gauge leadership and training standards.</w:t>
      </w:r>
    </w:p>
    <w:bookmarkEnd w:id="22"/>
    <w:bookmarkStart w:id="25" w:name="technical-competence-and-product-quality"/>
    <w:p>
      <w:pPr>
        <w:pStyle w:val="Heading2"/>
      </w:pPr>
      <w:r>
        <w:t xml:space="preserve">3. Technical Competence and Product Quality</w:t>
      </w:r>
    </w:p>
    <w:p>
      <w:pPr>
        <w:pStyle w:val="FirstParagraph"/>
      </w:pPr>
      <w:r>
        <w:t xml:space="preserve">The</w:t>
      </w:r>
      <w:r>
        <w:t xml:space="preserve"> </w:t>
      </w:r>
      <w:r>
        <w:rPr>
          <w:bCs/>
          <w:b/>
        </w:rPr>
        <w:t xml:space="preserve">Baker</w:t>
      </w:r>
      <w:r>
        <w:t xml:space="preserve"> </w:t>
      </w:r>
      <w:r>
        <w:t xml:space="preserve">demonstrated exceptional technical skill in handling dough fermentation, a critical factor in the humid climate of</w:t>
      </w:r>
      <w:r>
        <w:t xml:space="preserve"> </w:t>
      </w:r>
      <w:r>
        <w:rPr>
          <w:bCs/>
          <w:b/>
        </w:rPr>
        <w:t xml:space="preserve">Sri Lanka Colombo</w:t>
      </w:r>
      <w:r>
        <w:t xml:space="preserve">. The ability to adjust hydration levels and proofing times based on daily weather conditions was noted as a significant strength.</w:t>
      </w:r>
    </w:p>
    <w:bookmarkStart w:id="23" w:name="bread-and-pastry-execution"/>
    <w:p>
      <w:pPr>
        <w:pStyle w:val="Heading3"/>
      </w:pPr>
      <w:r>
        <w:t xml:space="preserve">3.1 Bread and Pastry Execution</w:t>
      </w:r>
    </w:p>
    <w:p>
      <w:pPr>
        <w:pStyle w:val="FirstParagraph"/>
      </w:pPr>
      <w:r>
        <w:t xml:space="preserve">The evaluation of the bread selection revealed a consistent crumb structure and excellent crust development. The artisanal loaves, particularly those using locally sourced rice flour blends, showed a deep understanding of how to balance texture and flavor. The pastry section, including croissants and danishes, exhibited proper lamination techniques, resulting in flaky, buttery layers that maintained integrity even in the tropical heat.</w:t>
      </w:r>
    </w:p>
    <w:bookmarkEnd w:id="23"/>
    <w:bookmarkStart w:id="24" w:name="flavor-profiling"/>
    <w:p>
      <w:pPr>
        <w:pStyle w:val="Heading3"/>
      </w:pPr>
      <w:r>
        <w:t xml:space="preserve">3.2 Flavor Profiling</w:t>
      </w:r>
    </w:p>
    <w:p>
      <w:pPr>
        <w:pStyle w:val="FirstParagraph"/>
      </w:pPr>
      <w:r>
        <w:t xml:space="preserve">One of the standout aspects of this</w:t>
      </w:r>
      <w:r>
        <w:t xml:space="preserve"> </w:t>
      </w:r>
      <w:r>
        <w:rPr>
          <w:bCs/>
          <w:b/>
        </w:rPr>
        <w:t xml:space="preserve">Baker</w:t>
      </w:r>
      <w:r>
        <w:t xml:space="preserve">'s work is the innovative use of local ingredients. The incorporation of cardamom, coconut, and jaggery into modern baking formats was executed with finesse, appealing to both local Sri Lankan tastes and the expatriate community in Colombo. This cultural adaptability is a crucial metric in this</w:t>
      </w:r>
      <w:r>
        <w:t xml:space="preserve"> </w:t>
      </w:r>
      <w:r>
        <w:rPr>
          <w:bCs/>
          <w:b/>
        </w:rPr>
        <w:t xml:space="preserve">Peer Review Report</w:t>
      </w:r>
      <w:r>
        <w:t xml:space="preserve">.</w:t>
      </w:r>
    </w:p>
    <w:bookmarkEnd w:id="24"/>
    <w:bookmarkEnd w:id="25"/>
    <w:bookmarkStart w:id="26" w:name="hygiene-and-safety-standards"/>
    <w:p>
      <w:pPr>
        <w:pStyle w:val="Heading2"/>
      </w:pPr>
      <w:r>
        <w:t xml:space="preserve">4. Hygiene and Safety Standards</w:t>
      </w:r>
    </w:p>
    <w:p>
      <w:pPr>
        <w:pStyle w:val="FirstParagraph"/>
      </w:pPr>
      <w:r>
        <w:t xml:space="preserve">Given the stringent health regulations in</w:t>
      </w:r>
      <w:r>
        <w:t xml:space="preserve"> </w:t>
      </w:r>
      <w:r>
        <w:rPr>
          <w:bCs/>
          <w:b/>
        </w:rPr>
        <w:t xml:space="preserve">Sri Lanka Colombo</w:t>
      </w:r>
      <w:r>
        <w:t xml:space="preserve">, hygiene is a non-negotiable aspect of this review. The</w:t>
      </w:r>
      <w:r>
        <w:t xml:space="preserve"> </w:t>
      </w:r>
      <w:r>
        <w:rPr>
          <w:bCs/>
          <w:b/>
        </w:rPr>
        <w:t xml:space="preserve">Baker</w:t>
      </w:r>
      <w:r>
        <w:t xml:space="preserve"> </w:t>
      </w:r>
      <w:r>
        <w:t xml:space="preserve">and their team maintained a clean and organized workspace. Personal protective equipment (PPE) was worn consistently, and handwashing protocols were observed.</w:t>
      </w:r>
    </w:p>
    <w:p>
      <w:pPr>
        <w:pStyle w:val="BodyText"/>
      </w:pPr>
      <w:r>
        <w:t xml:space="preserve">However, the review identified minor lapses in the labeling of stored ingredients. While the overall cleanliness was commendable, the storage of raw and cooked goods could be improved to prevent any risk of cross-contamination. The ventilation system in the baking area was adequate, but regular maintenance logs were not fully up to date.</w:t>
      </w:r>
    </w:p>
    <w:bookmarkEnd w:id="26"/>
    <w:bookmarkStart w:id="27" w:name="operational-efficiency-and-management"/>
    <w:p>
      <w:pPr>
        <w:pStyle w:val="Heading2"/>
      </w:pPr>
      <w:r>
        <w:t xml:space="preserve">5. Operational Efficiency and Management</w:t>
      </w:r>
    </w:p>
    <w:p>
      <w:pPr>
        <w:pStyle w:val="FirstParagraph"/>
      </w:pPr>
      <w:r>
        <w:t xml:space="preserve">The workflow in the bakery was generally efficient, with clear roles assigned to each team member. The</w:t>
      </w:r>
      <w:r>
        <w:t xml:space="preserve"> </w:t>
      </w:r>
      <w:r>
        <w:rPr>
          <w:bCs/>
          <w:b/>
        </w:rPr>
        <w:t xml:space="preserve">Baker</w:t>
      </w:r>
      <w:r>
        <w:t xml:space="preserve"> </w:t>
      </w:r>
      <w:r>
        <w:t xml:space="preserve">demonstrated strong leadership skills, providing constructive feedback to junior staff during peak hours.</w:t>
      </w:r>
    </w:p>
    <w:p>
      <w:pPr>
        <w:pStyle w:val="BodyText"/>
      </w:pPr>
      <w:r>
        <w:t xml:space="preserve">A key challenge identified in this</w:t>
      </w:r>
      <w:r>
        <w:t xml:space="preserve"> </w:t>
      </w:r>
      <w:r>
        <w:rPr>
          <w:bCs/>
          <w:b/>
        </w:rPr>
        <w:t xml:space="preserve">Peer Review Report</w:t>
      </w:r>
      <w:r>
        <w:t xml:space="preserve"> </w:t>
      </w:r>
      <w:r>
        <w:t xml:space="preserve">relates to inventory management. Due to the volatile nature of supply chains in</w:t>
      </w:r>
      <w:r>
        <w:t xml:space="preserve"> </w:t>
      </w:r>
      <w:r>
        <w:rPr>
          <w:bCs/>
          <w:b/>
        </w:rPr>
        <w:t xml:space="preserve">Sri Lanka Colombo</w:t>
      </w:r>
      <w:r>
        <w:t xml:space="preserve">, the bakery experienced occasional shortages of key ingredients like butter and high-quality flour. The</w:t>
      </w:r>
      <w:r>
        <w:t xml:space="preserve"> </w:t>
      </w:r>
      <w:r>
        <w:rPr>
          <w:bCs/>
          <w:b/>
        </w:rPr>
        <w:t xml:space="preserve">Baker</w:t>
      </w:r>
      <w:r>
        <w:t xml:space="preserve"> </w:t>
      </w:r>
      <w:r>
        <w:t xml:space="preserve">was reactive rather than proactive in securing alternative suppliers, which led to minor disruptions in the product lineup.</w:t>
      </w:r>
    </w:p>
    <w:bookmarkEnd w:id="27"/>
    <w:bookmarkStart w:id="28" w:name="scoring-and-evaluation"/>
    <w:p>
      <w:pPr>
        <w:pStyle w:val="Heading2"/>
      </w:pPr>
      <w:r>
        <w:t xml:space="preserve">6. Scoring and Evaluation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(out of 10)</w:t>
            </w:r>
          </w:p>
        </w:tc>
        <w:tc>
          <w:tcPr/>
          <w:p>
            <w:pPr>
              <w:pStyle w:val="Compact"/>
              <w:jc w:val="left"/>
            </w:pPr>
            <w:r>
              <w:t xml:space="preserve">Rating</w:t>
            </w:r>
          </w:p>
        </w:tc>
      </w:tr>
      <w:tr>
        <w:tc>
          <w:tcPr/>
          <w:p>
            <w:pPr>
              <w:pStyle w:val="Compact"/>
              <w:jc w:val="left"/>
            </w:pPr>
            <w:r>
              <w:t xml:space="preserve">Technical Skill &amp; Craftsmanship</w:t>
            </w:r>
          </w:p>
        </w:tc>
        <w:tc>
          <w:tcPr/>
          <w:p>
            <w:pPr>
              <w:pStyle w:val="Compact"/>
              <w:jc w:val="left"/>
            </w:pPr>
            <w:r>
              <w:t xml:space="preserve">9.0</w:t>
            </w:r>
          </w:p>
        </w:tc>
        <w:tc>
          <w:tcPr/>
          <w:p>
            <w:pPr>
              <w:pStyle w:val="Compact"/>
              <w:jc w:val="left"/>
            </w:pPr>
            <w:r>
              <w:t xml:space="preserve">Excellent</w:t>
            </w:r>
          </w:p>
        </w:tc>
      </w:tr>
      <w:tr>
        <w:tc>
          <w:tcPr/>
          <w:p>
            <w:pPr>
              <w:pStyle w:val="Compact"/>
              <w:jc w:val="left"/>
            </w:pPr>
            <w:r>
              <w:t xml:space="preserve">Product Quality &amp; Taste</w:t>
            </w:r>
          </w:p>
        </w:tc>
        <w:tc>
          <w:tcPr/>
          <w:p>
            <w:pPr>
              <w:pStyle w:val="Compact"/>
              <w:jc w:val="left"/>
            </w:pPr>
            <w:r>
              <w:t xml:space="preserve">8.5</w:t>
            </w:r>
          </w:p>
        </w:tc>
        <w:tc>
          <w:tcPr/>
          <w:p>
            <w:pPr>
              <w:pStyle w:val="Compact"/>
              <w:jc w:val="left"/>
            </w:pPr>
            <w:r>
              <w:t xml:space="preserve">Very Good</w:t>
            </w:r>
          </w:p>
        </w:tc>
      </w:tr>
      <w:tr>
        <w:tc>
          <w:tcPr/>
          <w:p>
            <w:pPr>
              <w:pStyle w:val="Compact"/>
              <w:jc w:val="left"/>
            </w:pPr>
            <w:r>
              <w:t xml:space="preserve">Hygiene &amp; Safety Compliance</w:t>
            </w:r>
          </w:p>
        </w:tc>
        <w:tc>
          <w:tcPr/>
          <w:p>
            <w:pPr>
              <w:pStyle w:val="Compact"/>
              <w:jc w:val="left"/>
            </w:pPr>
            <w:r>
              <w:t xml:space="preserve">7.5</w:t>
            </w:r>
          </w:p>
        </w:tc>
        <w:tc>
          <w:tcPr/>
          <w:p>
            <w:pPr>
              <w:pStyle w:val="Compact"/>
              <w:jc w:val="left"/>
            </w:pPr>
            <w:r>
              <w:t xml:space="preserve">Good</w:t>
            </w:r>
          </w:p>
        </w:tc>
      </w:tr>
      <w:tr>
        <w:tc>
          <w:tcPr/>
          <w:p>
            <w:pPr>
              <w:pStyle w:val="Compact"/>
              <w:jc w:val="left"/>
            </w:pPr>
            <w:r>
              <w:t xml:space="preserve">Operational Efficiency</w:t>
            </w:r>
          </w:p>
        </w:tc>
        <w:tc>
          <w:tcPr/>
          <w:p>
            <w:pPr>
              <w:pStyle w:val="Compact"/>
              <w:jc w:val="left"/>
            </w:pPr>
            <w:r>
              <w:t xml:space="preserve">7.0</w:t>
            </w:r>
          </w:p>
        </w:tc>
        <w:tc>
          <w:tcPr/>
          <w:p>
            <w:pPr>
              <w:pStyle w:val="Compact"/>
              <w:jc w:val="left"/>
            </w:pPr>
            <w:r>
              <w:t xml:space="preserve">Good</w:t>
            </w:r>
          </w:p>
        </w:tc>
      </w:tr>
      <w:tr>
        <w:tc>
          <w:tcPr/>
          <w:p>
            <w:pPr>
              <w:pStyle w:val="Compact"/>
              <w:jc w:val="left"/>
            </w:pPr>
            <w:r>
              <w:t xml:space="preserve">Innovation &amp; Local Adaptation</w:t>
            </w:r>
          </w:p>
        </w:tc>
        <w:tc>
          <w:tcPr/>
          <w:p>
            <w:pPr>
              <w:pStyle w:val="Compact"/>
              <w:jc w:val="left"/>
            </w:pPr>
            <w:r>
              <w:t xml:space="preserve">9.5</w:t>
            </w:r>
          </w:p>
        </w:tc>
        <w:tc>
          <w:tcPr/>
          <w:p>
            <w:pPr>
              <w:pStyle w:val="Compact"/>
              <w:jc w:val="left"/>
            </w:pPr>
            <w:r>
              <w:t xml:space="preserve">Outstanding</w:t>
            </w:r>
          </w:p>
        </w:tc>
      </w:tr>
    </w:tbl>
    <w:bookmarkEnd w:id="28"/>
    <w:bookmarkStart w:id="30" w:name="recommendations"/>
    <w:p>
      <w:pPr>
        <w:pStyle w:val="Heading2"/>
      </w:pPr>
      <w:r>
        <w:t xml:space="preserve">7. Recommendations</w:t>
      </w:r>
    </w:p>
    <w:bookmarkStart w:id="29" w:name="key-areas-for-improvement"/>
    <w:p>
      <w:pPr>
        <w:pStyle w:val="Heading3"/>
      </w:pPr>
      <w:r>
        <w:t xml:space="preserve">Key Areas for Improvement</w:t>
      </w:r>
    </w:p>
    <w:p>
      <w:pPr>
        <w:numPr>
          <w:ilvl w:val="0"/>
          <w:numId w:val="1002"/>
        </w:numPr>
        <w:pStyle w:val="Compact"/>
      </w:pPr>
      <w:r>
        <w:rPr>
          <w:bCs/>
          <w:b/>
        </w:rPr>
        <w:t xml:space="preserve">Supply Chain Diversification:</w:t>
      </w:r>
      <w:r>
        <w:t xml:space="preserve"> </w:t>
      </w:r>
      <w:r>
        <w:t xml:space="preserve">The</w:t>
      </w:r>
      <w:r>
        <w:t xml:space="preserve"> </w:t>
      </w:r>
      <w:r>
        <w:rPr>
          <w:bCs/>
          <w:b/>
        </w:rPr>
        <w:t xml:space="preserve">Baker</w:t>
      </w:r>
      <w:r>
        <w:t xml:space="preserve"> </w:t>
      </w:r>
      <w:r>
        <w:t xml:space="preserve">should establish relationships with multiple suppliers in and around</w:t>
      </w:r>
      <w:r>
        <w:t xml:space="preserve"> </w:t>
      </w:r>
      <w:r>
        <w:rPr>
          <w:bCs/>
          <w:b/>
        </w:rPr>
        <w:t xml:space="preserve">Sri Lanka Colombo</w:t>
      </w:r>
      <w:r>
        <w:t xml:space="preserve"> </w:t>
      </w:r>
      <w:r>
        <w:t xml:space="preserve">to mitigate risks of ingredient shortages.</w:t>
      </w:r>
    </w:p>
    <w:p>
      <w:pPr>
        <w:numPr>
          <w:ilvl w:val="0"/>
          <w:numId w:val="1002"/>
        </w:numPr>
        <w:pStyle w:val="Compact"/>
      </w:pPr>
      <w:r>
        <w:rPr>
          <w:bCs/>
          <w:b/>
        </w:rPr>
        <w:t xml:space="preserve">Documentation:</w:t>
      </w:r>
      <w:r>
        <w:t xml:space="preserve"> </w:t>
      </w:r>
      <w:r>
        <w:t xml:space="preserve">Implement a more rigorous system for tracking maintenance logs and ingredient labeling to ensure full compliance with local health regulations.</w:t>
      </w:r>
    </w:p>
    <w:p>
      <w:pPr>
        <w:numPr>
          <w:ilvl w:val="0"/>
          <w:numId w:val="1002"/>
        </w:numPr>
        <w:pStyle w:val="Compact"/>
      </w:pPr>
      <w:r>
        <w:rPr>
          <w:bCs/>
          <w:b/>
        </w:rPr>
        <w:t xml:space="preserve">Thermal Control:</w:t>
      </w:r>
      <w:r>
        <w:t xml:space="preserve"> </w:t>
      </w:r>
      <w:r>
        <w:t xml:space="preserve">Invest in additional cooling equipment to better manage product freshness during the hottest parts of the day, a common challenge in Colombo's climate.</w:t>
      </w:r>
    </w:p>
    <w:bookmarkEnd w:id="29"/>
    <w:bookmarkEnd w:id="30"/>
    <w:bookmarkStart w:id="31"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Baker</w:t>
      </w:r>
      <w:r>
        <w:t xml:space="preserve"> </w:t>
      </w:r>
      <w:r>
        <w:t xml:space="preserve">under review is a highly skilled professional who contributes significantly to the culinary scene in</w:t>
      </w:r>
      <w:r>
        <w:t xml:space="preserve"> </w:t>
      </w:r>
      <w:r>
        <w:rPr>
          <w:bCs/>
          <w:b/>
        </w:rPr>
        <w:t xml:space="preserve">Sri Lanka Colombo</w:t>
      </w:r>
      <w:r>
        <w:t xml:space="preserve">. Their ability to merge technical excellence with local flavor profiles sets them apart in a competitive market. While there are minor operational and administrative areas that require improvement, the overall quality of their work is exemplary. With the implementation of the recommended changes, this bakery has the potential to become a benchmark for excellence in the region.</w:t>
      </w:r>
    </w:p>
    <w:bookmarkEnd w:id="31"/>
    <w:p>
      <w:pPr>
        <w:pStyle w:val="BodyText"/>
      </w:pPr>
      <w:r>
        <w:t xml:space="preserve">This document is a confidential</w:t>
      </w:r>
      <w:r>
        <w:t xml:space="preserve"> </w:t>
      </w:r>
      <w:r>
        <w:rPr>
          <w:bCs/>
          <w:b/>
        </w:rPr>
        <w:t xml:space="preserve">Peer Review Report</w:t>
      </w:r>
      <w:r>
        <w:t xml:space="preserve"> </w:t>
      </w:r>
      <w:r>
        <w:t xml:space="preserve">intended for internal use and professional development purposes.</w:t>
      </w:r>
      <w:r>
        <w:br/>
      </w:r>
      <w:r>
        <w:t xml:space="preserve">© 2023 Culinary Standards Board - Sri Lanka Colombo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Sri Lanka Colombo</dc:title>
  <dc:creator/>
  <dc:language>en</dc:language>
  <cp:keywords/>
  <dcterms:created xsi:type="dcterms:W3CDTF">2026-10-10T07:34:32Z</dcterms:created>
  <dcterms:modified xsi:type="dcterms:W3CDTF">2026-10-10T07:34:32Z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